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03A" w:rsidRDefault="00DB1EC0" w:rsidP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ascii="QDavid" w:hAnsi="QDavid" w:cs="David"/>
          <w:szCs w:val="32"/>
          <w:rtl/>
        </w:rPr>
      </w:pPr>
      <w:r w:rsidRPr="009A0C25">
        <w:rPr>
          <w:rFonts w:ascii="QDavid" w:hAnsi="QDavid" w:cs="David"/>
          <w:szCs w:val="32"/>
          <w:rtl/>
        </w:rPr>
        <w:t>קריטריונים לבחירת מנוע אחזור טקסט</w:t>
      </w:r>
    </w:p>
    <w:p w:rsidR="00244EAF" w:rsidRDefault="00244EAF" w:rsidP="00A6603A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ascii="QDavid" w:hAnsi="QDavid" w:cs="David"/>
          <w:sz w:val="24"/>
          <w:szCs w:val="24"/>
          <w:rtl/>
        </w:rPr>
      </w:pPr>
    </w:p>
    <w:p w:rsidR="00DB1EC0" w:rsidRPr="00244EAF" w:rsidRDefault="00A6603A" w:rsidP="0067385F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cs="David"/>
          <w:sz w:val="24"/>
          <w:szCs w:val="24"/>
          <w:rtl/>
        </w:rPr>
      </w:pPr>
      <w:r w:rsidRPr="00244EAF">
        <w:rPr>
          <w:rFonts w:ascii="QDavid" w:hAnsi="QDavid" w:cs="David" w:hint="cs"/>
          <w:sz w:val="24"/>
          <w:szCs w:val="24"/>
          <w:rtl/>
        </w:rPr>
        <w:t>גרסה</w:t>
      </w:r>
      <w:r w:rsidR="00E3768D">
        <w:rPr>
          <w:rFonts w:ascii="QDavid" w:hAnsi="QDavid" w:cs="David" w:hint="cs"/>
          <w:sz w:val="24"/>
          <w:szCs w:val="24"/>
          <w:rtl/>
        </w:rPr>
        <w:t xml:space="preserve"> </w:t>
      </w:r>
      <w:r w:rsidR="0067385F">
        <w:rPr>
          <w:rFonts w:ascii="QDavid" w:hAnsi="QDavid" w:cs="David" w:hint="cs"/>
          <w:sz w:val="24"/>
          <w:szCs w:val="24"/>
          <w:rtl/>
        </w:rPr>
        <w:t>6</w:t>
      </w:r>
      <w:r w:rsidR="00E3768D">
        <w:rPr>
          <w:rFonts w:cs="David" w:hint="cs"/>
          <w:sz w:val="24"/>
          <w:szCs w:val="24"/>
          <w:rtl/>
        </w:rPr>
        <w:t xml:space="preserve">  </w:t>
      </w:r>
      <w:r w:rsidR="00244EAF" w:rsidRPr="00244EAF">
        <w:rPr>
          <w:rFonts w:cs="David"/>
          <w:sz w:val="24"/>
          <w:szCs w:val="24"/>
          <w:rtl/>
        </w:rPr>
        <w:t>–</w:t>
      </w:r>
      <w:r w:rsidR="00244EAF" w:rsidRPr="00244EAF">
        <w:rPr>
          <w:rFonts w:cs="David" w:hint="cs"/>
          <w:sz w:val="24"/>
          <w:szCs w:val="24"/>
          <w:rtl/>
        </w:rPr>
        <w:t xml:space="preserve"> </w:t>
      </w:r>
      <w:r w:rsidR="00E3768D">
        <w:rPr>
          <w:rFonts w:cs="David" w:hint="cs"/>
          <w:sz w:val="24"/>
          <w:szCs w:val="24"/>
          <w:rtl/>
        </w:rPr>
        <w:t xml:space="preserve"> </w:t>
      </w:r>
      <w:r w:rsidR="0067385F">
        <w:rPr>
          <w:rFonts w:cs="David" w:hint="cs"/>
          <w:sz w:val="24"/>
          <w:szCs w:val="24"/>
          <w:rtl/>
        </w:rPr>
        <w:t>יוני 2015</w:t>
      </w:r>
    </w:p>
    <w:p w:rsidR="00DB1EC0" w:rsidRDefault="00DB1EC0" w:rsidP="00DB1EC0">
      <w:pPr>
        <w:tabs>
          <w:tab w:val="left" w:pos="0"/>
        </w:tabs>
        <w:ind w:left="0" w:right="0"/>
        <w:jc w:val="center"/>
        <w:rPr>
          <w:rtl/>
        </w:rPr>
      </w:pPr>
    </w:p>
    <w:p w:rsidR="00DB1EC0" w:rsidRDefault="005916D4" w:rsidP="00DB1EC0">
      <w:pPr>
        <w:pStyle w:val="2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ascii="QDavid" w:hAnsi="QDavid" w:cs="David"/>
          <w:szCs w:val="28"/>
          <w:rtl/>
        </w:rPr>
      </w:pPr>
      <w:hyperlink r:id="rId5" w:history="1">
        <w:r w:rsidR="00DB1EC0" w:rsidRPr="009A0C25">
          <w:rPr>
            <w:rStyle w:val="Hyperlink"/>
            <w:rFonts w:ascii="QDavid" w:hAnsi="QDavid" w:cs="David"/>
            <w:szCs w:val="28"/>
            <w:rtl/>
          </w:rPr>
          <w:t>עפר דרורי</w:t>
        </w:r>
      </w:hyperlink>
      <w:r w:rsidR="00DB1EC0" w:rsidRPr="009A0C25">
        <w:rPr>
          <w:rFonts w:ascii="QDavid" w:hAnsi="QDavid" w:cs="David"/>
          <w:szCs w:val="28"/>
          <w:rtl/>
        </w:rPr>
        <w:t xml:space="preserve"> </w:t>
      </w:r>
    </w:p>
    <w:p w:rsidR="009A0C25" w:rsidRDefault="009A0C25" w:rsidP="009A0C25">
      <w:pPr>
        <w:pStyle w:val="2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ascii="QDavid" w:hAnsi="QDavid" w:cs="David"/>
          <w:szCs w:val="28"/>
          <w:rtl/>
        </w:rPr>
      </w:pPr>
    </w:p>
    <w:p w:rsidR="009A0C25" w:rsidRPr="009A0C25" w:rsidRDefault="00336FAF" w:rsidP="009A0C25">
      <w:pPr>
        <w:pStyle w:val="2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center"/>
        <w:rPr>
          <w:rFonts w:ascii="Times New Roman" w:hAnsi="Times New Roman" w:cs="David"/>
        </w:rPr>
      </w:pPr>
      <w:r>
        <w:rPr>
          <w:rFonts w:ascii="Times New Roman" w:hAnsi="Times New Roman" w:cs="David"/>
          <w:szCs w:val="28"/>
        </w:rPr>
        <w:t>offerd@gmail.com</w:t>
      </w:r>
    </w:p>
    <w:p w:rsidR="00DB1EC0" w:rsidRDefault="00DB1EC0" w:rsidP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ascii="QDavid" w:hAnsi="QDavid" w:cs="Times New Roman"/>
          <w:szCs w:val="32"/>
          <w:rtl/>
        </w:rPr>
      </w:pPr>
    </w:p>
    <w:p w:rsidR="00DB1EC0" w:rsidRDefault="00DB1EC0" w:rsidP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ascii="QDavid" w:hAnsi="QDavid" w:cs="Times New Roman"/>
          <w:szCs w:val="32"/>
          <w:rtl/>
        </w:rPr>
      </w:pPr>
    </w:p>
    <w:p w:rsidR="00DB1EC0" w:rsidRPr="00806DE9" w:rsidRDefault="00806DE9" w:rsidP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rtl/>
        </w:rPr>
      </w:pPr>
      <w:r>
        <w:rPr>
          <w:rFonts w:ascii="QDavid" w:hAnsi="QDavid" w:cs="David" w:hint="cs"/>
          <w:szCs w:val="32"/>
          <w:rtl/>
        </w:rPr>
        <w:t>מבוא</w:t>
      </w:r>
    </w:p>
    <w:p w:rsidR="00DB1EC0" w:rsidRPr="009A0C25" w:rsidRDefault="00DB1EC0" w:rsidP="00806DE9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both"/>
        <w:rPr>
          <w:rFonts w:cs="David"/>
          <w:sz w:val="24"/>
          <w:rtl/>
        </w:rPr>
      </w:pPr>
      <w:r w:rsidRPr="009A0C25">
        <w:rPr>
          <w:rFonts w:ascii="QDavid" w:hAnsi="QDavid" w:cs="David"/>
          <w:sz w:val="24"/>
          <w:rtl/>
        </w:rPr>
        <w:t>מטרת מסמך לזה להגדיר טבלת קריטריונים לצורך השוואה בין מנועי חיפוש לאחזור טקסט. עם הגידול במאגרי המידע ובכמויות המידע המילולי בהן (בעיקר טקסטים שאינם מפורמטים) עולה הצורך בכלים / מוצרים אשר ינהלו את המידע הרב הזה. ניהול טקסטים חופשיים בצורה איכותית, בעיקר בכל הקשור לאחזור המידע מהם</w:t>
      </w:r>
      <w:r w:rsidR="000A271E" w:rsidRPr="009A0C25">
        <w:rPr>
          <w:rFonts w:ascii="QDavid" w:hAnsi="QDavid" w:cs="David" w:hint="cs"/>
          <w:sz w:val="24"/>
          <w:rtl/>
        </w:rPr>
        <w:t>,</w:t>
      </w:r>
      <w:r w:rsidRPr="009A0C25">
        <w:rPr>
          <w:rFonts w:ascii="QDavid" w:hAnsi="QDavid" w:cs="David"/>
          <w:sz w:val="24"/>
          <w:rtl/>
        </w:rPr>
        <w:t xml:space="preserve"> הוא משימה מחשבית שאינה קלה כלל ועיקר. בגלל מורכבות המשימה מחד והצורך בפתרון בעל ביצועים סבירים </w:t>
      </w:r>
      <w:r w:rsidR="003438C0" w:rsidRPr="009A0C25">
        <w:rPr>
          <w:rFonts w:ascii="QDavid" w:hAnsi="QDavid" w:cs="David" w:hint="cs"/>
          <w:sz w:val="24"/>
          <w:rtl/>
        </w:rPr>
        <w:t xml:space="preserve">מאידך </w:t>
      </w:r>
      <w:r w:rsidRPr="009A0C25">
        <w:rPr>
          <w:rFonts w:ascii="QDavid" w:hAnsi="QDavid" w:cs="David"/>
          <w:sz w:val="24"/>
          <w:rtl/>
        </w:rPr>
        <w:t xml:space="preserve">נוצרה בתחום זה התמחות אשר מסופקת על ידי מספר רב של חברות בעולם. נפיצותם של מערכות לאחזור טקסט ומנועי חיפוש גדלה </w:t>
      </w:r>
      <w:r w:rsidR="00806DE9">
        <w:rPr>
          <w:rFonts w:ascii="QDavid" w:hAnsi="QDavid" w:cs="David" w:hint="cs"/>
          <w:sz w:val="24"/>
          <w:rtl/>
        </w:rPr>
        <w:t>באופן משמעותי</w:t>
      </w:r>
      <w:r w:rsidRPr="009A0C25">
        <w:rPr>
          <w:rFonts w:ascii="QDavid" w:hAnsi="QDavid" w:cs="David"/>
          <w:sz w:val="24"/>
          <w:rtl/>
        </w:rPr>
        <w:t xml:space="preserve"> יחד עם התפתחות רשת האינטרנט והצורך לאיתור מידע מהרשת. ככל שהמאגרים גדולים יותר וככל שהמידע המוזרם לתוכם לא עובר תהליכי סינון ובקרה</w:t>
      </w:r>
      <w:r w:rsidR="00406103" w:rsidRPr="009A0C25">
        <w:rPr>
          <w:rFonts w:ascii="QDavid" w:hAnsi="QDavid" w:cs="David" w:hint="cs"/>
          <w:sz w:val="24"/>
          <w:rtl/>
        </w:rPr>
        <w:t>,</w:t>
      </w:r>
      <w:r w:rsidRPr="009A0C25">
        <w:rPr>
          <w:rFonts w:ascii="QDavid" w:hAnsi="QDavid" w:cs="David"/>
          <w:sz w:val="24"/>
          <w:rtl/>
        </w:rPr>
        <w:t xml:space="preserve"> כך גדלה חשיבותם של המנועים ובמיוחד תכונותיהם. במאגרים מקצועיים בהם הבקרה על המסמכים רבה, הצורך בתכונות משוכללות של המנוע קטנה במידה מסוימת אף שגם במאגרים מסוג זה קטלוג החומר </w:t>
      </w:r>
      <w:proofErr w:type="spellStart"/>
      <w:r w:rsidRPr="009A0C25">
        <w:rPr>
          <w:rFonts w:ascii="QDavid" w:hAnsi="QDavid" w:cs="David"/>
          <w:sz w:val="24"/>
          <w:rtl/>
        </w:rPr>
        <w:t>ומפתוחו</w:t>
      </w:r>
      <w:proofErr w:type="spellEnd"/>
      <w:r w:rsidRPr="009A0C25">
        <w:rPr>
          <w:rFonts w:ascii="QDavid" w:hAnsi="QDavid" w:cs="David"/>
          <w:sz w:val="24"/>
          <w:rtl/>
        </w:rPr>
        <w:t xml:space="preserve"> לא תמיד עונים על כל הצרכים. בנוסף אי אפשר להתעלם שגם במאגרים המקצועיים נעשים ניסיונות "לעיגול פינות" בגלל העלויות הגדולות הכרוכות בבקרה זו. </w:t>
      </w:r>
    </w:p>
    <w:p w:rsidR="00DB1EC0" w:rsidRPr="009A0C25" w:rsidRDefault="00DB1EC0" w:rsidP="00DB1EC0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both"/>
        <w:rPr>
          <w:rFonts w:cs="David"/>
          <w:sz w:val="24"/>
          <w:rtl/>
        </w:rPr>
      </w:pPr>
    </w:p>
    <w:p w:rsidR="00DB1EC0" w:rsidRPr="009A0C25" w:rsidRDefault="00DB1EC0" w:rsidP="00DB1EC0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jc w:val="both"/>
        <w:rPr>
          <w:rFonts w:cs="David"/>
          <w:sz w:val="24"/>
          <w:rtl/>
        </w:rPr>
      </w:pPr>
      <w:r w:rsidRPr="009A0C25">
        <w:rPr>
          <w:rFonts w:ascii="QDavid" w:hAnsi="QDavid" w:cs="David"/>
          <w:sz w:val="24"/>
          <w:rtl/>
        </w:rPr>
        <w:t xml:space="preserve">המסמך כאמור, מרכז קריטריונים רבים לצורך בדיקה והשוואה בין מוצרים שונים והוא מהווה כלי עזר לבחירה של מוצר לארגון על פי הצרכים הארגוניים שנקבעו מראש. הטבלה כוללת התייחסות למספר נושאים: </w:t>
      </w:r>
    </w:p>
    <w:p w:rsidR="00DB1EC0" w:rsidRPr="009A0C25" w:rsidRDefault="00DB1EC0" w:rsidP="00DB1EC0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נתוני זיהוי של המוצר</w:t>
      </w:r>
      <w:r w:rsidRPr="009A0C25">
        <w:rPr>
          <w:rFonts w:ascii="QDavid" w:hAnsi="QDavid" w:cs="David"/>
          <w:sz w:val="24"/>
          <w:rtl/>
        </w:rPr>
        <w:t xml:space="preserve">, </w:t>
      </w:r>
      <w:r w:rsidR="00806DE9">
        <w:rPr>
          <w:rFonts w:ascii="QDavid" w:hAnsi="QDavid" w:cs="David" w:hint="cs"/>
          <w:sz w:val="24"/>
          <w:rtl/>
        </w:rPr>
        <w:tab/>
      </w:r>
      <w:r w:rsidRPr="009A0C25">
        <w:rPr>
          <w:rFonts w:ascii="QDavid" w:hAnsi="QDavid" w:cs="David"/>
          <w:sz w:val="24"/>
          <w:rtl/>
        </w:rPr>
        <w:t xml:space="preserve">החברה המפתחת והנציגות בארץ אם קיימת </w:t>
      </w:r>
    </w:p>
    <w:p w:rsidR="00B03DE4" w:rsidRPr="00B03DE4" w:rsidRDefault="00DB1EC0" w:rsidP="00DB1EC0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ascii="QDavid" w:hAnsi="QDavid" w:cs="David"/>
          <w:b/>
          <w:bCs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תכונות המוצר</w:t>
      </w:r>
      <w:r w:rsidR="00806DE9" w:rsidRPr="00806DE9">
        <w:rPr>
          <w:rFonts w:ascii="QDavid" w:hAnsi="QDavid" w:cs="David" w:hint="cs"/>
          <w:sz w:val="24"/>
          <w:rtl/>
        </w:rPr>
        <w:t xml:space="preserve">, </w:t>
      </w:r>
      <w:r w:rsidR="00806DE9">
        <w:rPr>
          <w:rFonts w:ascii="QDavid" w:hAnsi="QDavid" w:cs="David" w:hint="cs"/>
          <w:sz w:val="24"/>
          <w:rtl/>
        </w:rPr>
        <w:tab/>
      </w:r>
      <w:r w:rsidR="00806DE9">
        <w:rPr>
          <w:rFonts w:ascii="QDavid" w:hAnsi="QDavid" w:cs="David" w:hint="cs"/>
          <w:sz w:val="24"/>
          <w:rtl/>
        </w:rPr>
        <w:tab/>
      </w:r>
      <w:r w:rsidR="00806DE9" w:rsidRPr="00806DE9">
        <w:rPr>
          <w:rFonts w:ascii="QDavid" w:hAnsi="QDavid" w:cs="David" w:hint="cs"/>
          <w:sz w:val="24"/>
          <w:rtl/>
        </w:rPr>
        <w:t>בקריטריונים השונים</w:t>
      </w:r>
    </w:p>
    <w:p w:rsidR="00DB1EC0" w:rsidRPr="009A0C25" w:rsidRDefault="00B03DE4" w:rsidP="00806DE9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ind w:left="2160" w:hanging="2160"/>
        <w:rPr>
          <w:rFonts w:cs="David"/>
          <w:sz w:val="24"/>
          <w:rtl/>
        </w:rPr>
      </w:pPr>
      <w:r w:rsidRPr="00B03DE4">
        <w:rPr>
          <w:rFonts w:ascii="QDavid" w:hAnsi="QDavid" w:cs="David" w:hint="cs"/>
          <w:b/>
          <w:bCs/>
          <w:sz w:val="24"/>
          <w:rtl/>
        </w:rPr>
        <w:t>דרישות פיתוח</w:t>
      </w:r>
      <w:r>
        <w:rPr>
          <w:rFonts w:ascii="QDavid" w:hAnsi="QDavid" w:cs="David" w:hint="cs"/>
          <w:sz w:val="24"/>
          <w:rtl/>
        </w:rPr>
        <w:t xml:space="preserve">,  </w:t>
      </w:r>
      <w:r w:rsidR="00806DE9">
        <w:rPr>
          <w:rFonts w:ascii="QDavid" w:hAnsi="QDavid" w:cs="David" w:hint="cs"/>
          <w:sz w:val="24"/>
          <w:rtl/>
        </w:rPr>
        <w:tab/>
      </w:r>
      <w:r w:rsidR="00806DE9">
        <w:rPr>
          <w:rFonts w:ascii="QDavid" w:hAnsi="QDavid" w:cs="David" w:hint="cs"/>
          <w:sz w:val="24"/>
          <w:rtl/>
        </w:rPr>
        <w:tab/>
      </w:r>
      <w:r>
        <w:rPr>
          <w:rFonts w:ascii="QDavid" w:hAnsi="QDavid" w:cs="David" w:hint="cs"/>
          <w:sz w:val="24"/>
          <w:rtl/>
        </w:rPr>
        <w:t>ההנחה היא שמנוע החיפוש ישתלב במערכת גדולה יותר וחלק מהיכולות שלו יבואו לידי ביטוי במערכת זו באמצעות כלי פיתוח מתאימים</w:t>
      </w:r>
      <w:r w:rsidR="00DB1EC0" w:rsidRPr="009A0C25">
        <w:rPr>
          <w:rFonts w:ascii="QDavid" w:hAnsi="QDavid" w:cs="David"/>
          <w:sz w:val="24"/>
          <w:rtl/>
        </w:rPr>
        <w:t xml:space="preserve"> </w:t>
      </w:r>
    </w:p>
    <w:p w:rsidR="00806DE9" w:rsidRPr="00806DE9" w:rsidRDefault="00DB1EC0" w:rsidP="00806DE9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ascii="QDavid" w:hAnsi="QDavid" w:cs="David"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טכנולוגיה של המוצר</w:t>
      </w:r>
      <w:r w:rsidR="00806DE9">
        <w:rPr>
          <w:rFonts w:ascii="QDavid" w:hAnsi="QDavid" w:cs="David" w:hint="cs"/>
          <w:sz w:val="24"/>
          <w:rtl/>
        </w:rPr>
        <w:t>,</w:t>
      </w:r>
      <w:r w:rsidR="00806DE9">
        <w:rPr>
          <w:rFonts w:ascii="QDavid" w:hAnsi="QDavid" w:cs="David" w:hint="cs"/>
          <w:sz w:val="24"/>
          <w:rtl/>
        </w:rPr>
        <w:tab/>
        <w:t>יכולת טכנולוגית, תמיכה וקישוריות למוצרים אחרים</w:t>
      </w:r>
    </w:p>
    <w:p w:rsidR="00806DE9" w:rsidRPr="009A0C25" w:rsidRDefault="00806DE9" w:rsidP="00806DE9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ביצועים של המוצר</w:t>
      </w:r>
      <w:r w:rsidRPr="009A0C25">
        <w:rPr>
          <w:rFonts w:ascii="QDavid" w:hAnsi="QDavid" w:cs="David"/>
          <w:sz w:val="24"/>
          <w:rtl/>
        </w:rPr>
        <w:t xml:space="preserve"> </w:t>
      </w:r>
    </w:p>
    <w:p w:rsidR="00DB1EC0" w:rsidRPr="00B03DE4" w:rsidRDefault="00DB1EC0" w:rsidP="00806DE9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b/>
          <w:bCs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מידע על הספק וניסיונו</w:t>
      </w:r>
      <w:r w:rsidR="00806DE9">
        <w:rPr>
          <w:rFonts w:ascii="QDavid" w:hAnsi="QDavid" w:cs="David" w:hint="cs"/>
          <w:sz w:val="24"/>
          <w:rtl/>
        </w:rPr>
        <w:t>,</w:t>
      </w:r>
      <w:r w:rsidR="00806DE9">
        <w:rPr>
          <w:rFonts w:ascii="QDavid" w:hAnsi="QDavid" w:cs="David" w:hint="cs"/>
          <w:sz w:val="24"/>
          <w:rtl/>
        </w:rPr>
        <w:tab/>
        <w:t>נושא חשוב לעיתים אף עולה בחשיבותו על תכונות מסוימות במוצר</w:t>
      </w:r>
      <w:r w:rsidRPr="00B03DE4">
        <w:rPr>
          <w:rFonts w:ascii="QDavid" w:hAnsi="QDavid" w:cs="David"/>
          <w:b/>
          <w:bCs/>
          <w:sz w:val="24"/>
          <w:rtl/>
        </w:rPr>
        <w:t xml:space="preserve"> </w:t>
      </w:r>
    </w:p>
    <w:p w:rsidR="00DB1EC0" w:rsidRPr="009A0C25" w:rsidRDefault="00DB1EC0" w:rsidP="00806DE9">
      <w:pPr>
        <w:tabs>
          <w:tab w:val="left" w:pos="0"/>
        </w:tabs>
        <w:bidi/>
        <w:ind w:left="0" w:right="0"/>
        <w:rPr>
          <w:rFonts w:cs="David"/>
          <w:sz w:val="24"/>
          <w:rtl/>
        </w:rPr>
      </w:pPr>
      <w:r w:rsidRPr="00B03DE4">
        <w:rPr>
          <w:rFonts w:ascii="QDavid" w:hAnsi="QDavid" w:cs="David"/>
          <w:b/>
          <w:bCs/>
          <w:sz w:val="24"/>
          <w:rtl/>
        </w:rPr>
        <w:t>מח</w:t>
      </w:r>
      <w:r w:rsidR="00806DE9">
        <w:rPr>
          <w:rFonts w:ascii="QDavid" w:hAnsi="QDavid" w:cs="David" w:hint="cs"/>
          <w:b/>
          <w:bCs/>
          <w:sz w:val="24"/>
          <w:rtl/>
        </w:rPr>
        <w:t>י</w:t>
      </w:r>
      <w:r w:rsidRPr="00B03DE4">
        <w:rPr>
          <w:rFonts w:ascii="QDavid" w:hAnsi="QDavid" w:cs="David"/>
          <w:b/>
          <w:bCs/>
          <w:sz w:val="24"/>
          <w:rtl/>
        </w:rPr>
        <w:t>ר המוצר</w:t>
      </w:r>
      <w:r w:rsidR="00B03DE4">
        <w:rPr>
          <w:rFonts w:ascii="QDavid" w:hAnsi="QDavid" w:cs="David" w:hint="cs"/>
          <w:sz w:val="24"/>
          <w:rtl/>
        </w:rPr>
        <w:t xml:space="preserve">, </w:t>
      </w:r>
      <w:r w:rsidR="00806DE9">
        <w:rPr>
          <w:rFonts w:ascii="QDavid" w:hAnsi="QDavid" w:cs="David" w:hint="cs"/>
          <w:sz w:val="24"/>
          <w:rtl/>
        </w:rPr>
        <w:tab/>
      </w:r>
      <w:r w:rsidR="00806DE9">
        <w:rPr>
          <w:rFonts w:ascii="QDavid" w:hAnsi="QDavid" w:cs="David" w:hint="cs"/>
          <w:sz w:val="24"/>
          <w:rtl/>
        </w:rPr>
        <w:tab/>
      </w:r>
      <w:r w:rsidRPr="009A0C25">
        <w:rPr>
          <w:rFonts w:ascii="QDavid" w:hAnsi="QDavid" w:cs="David"/>
          <w:sz w:val="24"/>
          <w:rtl/>
        </w:rPr>
        <w:t>בהתייחס לתצורות השונות</w:t>
      </w:r>
    </w:p>
    <w:p w:rsidR="003438C0" w:rsidRPr="009A0C25" w:rsidRDefault="003438C0" w:rsidP="003438C0">
      <w:pPr>
        <w:tabs>
          <w:tab w:val="left" w:pos="0"/>
        </w:tabs>
        <w:bidi/>
        <w:ind w:left="0" w:right="0"/>
        <w:rPr>
          <w:rFonts w:cs="David"/>
          <w:sz w:val="24"/>
          <w:rtl/>
        </w:rPr>
      </w:pPr>
    </w:p>
    <w:p w:rsidR="003438C0" w:rsidRPr="009A0C25" w:rsidRDefault="003438C0" w:rsidP="003438C0">
      <w:pPr>
        <w:pStyle w:val="-"/>
        <w:bidi/>
        <w:rPr>
          <w:rFonts w:ascii="QDavid" w:hAnsi="QDavid" w:cs="David"/>
          <w:sz w:val="24"/>
          <w:rtl/>
        </w:rPr>
      </w:pPr>
      <w:r w:rsidRPr="009A0C25">
        <w:rPr>
          <w:rFonts w:ascii="QDavid" w:hAnsi="QDavid" w:cs="David" w:hint="cs"/>
          <w:sz w:val="24"/>
          <w:rtl/>
        </w:rPr>
        <w:t>מומלץ להעביר את הטבלה המצורפת להתייחסות הספקים השונים. יש להחליט כמובן על השקלול המתאים של התכונות השונות עפ"י מודל דלפי לברירת חלופות.</w:t>
      </w:r>
    </w:p>
    <w:p w:rsidR="000E5ADF" w:rsidRPr="009A0C25" w:rsidRDefault="000E5ADF" w:rsidP="000E5ADF">
      <w:pPr>
        <w:pStyle w:val="-"/>
        <w:bidi/>
        <w:rPr>
          <w:rFonts w:ascii="QDavid" w:hAnsi="QDavid" w:cs="David"/>
          <w:sz w:val="24"/>
          <w:rtl/>
        </w:rPr>
      </w:pPr>
    </w:p>
    <w:p w:rsidR="00244EAF" w:rsidRDefault="00244EAF" w:rsidP="00244EAF">
      <w:pPr>
        <w:pStyle w:val="-"/>
        <w:bidi/>
        <w:rPr>
          <w:rFonts w:ascii="Times New Roman" w:hAnsi="Times New Roman" w:cs="David"/>
          <w:sz w:val="24"/>
          <w:rtl/>
        </w:rPr>
      </w:pPr>
    </w:p>
    <w:p w:rsidR="00244EAF" w:rsidRDefault="005916D4" w:rsidP="00244EAF">
      <w:pPr>
        <w:pStyle w:val="-"/>
        <w:bidi/>
        <w:rPr>
          <w:rFonts w:ascii="Times New Roman" w:hAnsi="Times New Roman" w:cs="David" w:hint="cs"/>
          <w:sz w:val="24"/>
          <w:rtl/>
        </w:rPr>
      </w:pPr>
      <w:hyperlink r:id="rId6" w:history="1">
        <w:r w:rsidR="00244EAF" w:rsidRPr="005916D4">
          <w:rPr>
            <w:rStyle w:val="Hyperlink"/>
            <w:rFonts w:ascii="Times New Roman" w:hAnsi="Times New Roman" w:cs="David" w:hint="cs"/>
            <w:sz w:val="24"/>
            <w:rtl/>
          </w:rPr>
          <w:t>מסמך המפרט את ספקי מנועי האחזור התומכים בעברית נמצא בכתובת</w:t>
        </w:r>
      </w:hyperlink>
    </w:p>
    <w:p w:rsidR="00673131" w:rsidRPr="005916D4" w:rsidRDefault="00673131" w:rsidP="00673131">
      <w:pPr>
        <w:pStyle w:val="-"/>
        <w:bidi/>
        <w:rPr>
          <w:sz w:val="24"/>
          <w:szCs w:val="20"/>
          <w:rtl/>
        </w:rPr>
      </w:pPr>
      <w:bookmarkStart w:id="0" w:name="_GoBack"/>
      <w:bookmarkEnd w:id="0"/>
    </w:p>
    <w:p w:rsidR="00244EAF" w:rsidRDefault="00244EAF" w:rsidP="00244EAF">
      <w:pPr>
        <w:pStyle w:val="-"/>
        <w:bidi/>
        <w:rPr>
          <w:rFonts w:ascii="Times New Roman" w:hAnsi="Times New Roman" w:cs="David"/>
          <w:sz w:val="24"/>
        </w:rPr>
      </w:pPr>
      <w:r>
        <w:rPr>
          <w:rFonts w:ascii="Times New Roman" w:hAnsi="Times New Roman" w:cs="David" w:hint="cs"/>
          <w:sz w:val="24"/>
          <w:rtl/>
        </w:rPr>
        <w:t xml:space="preserve">מידע נוסף על תכונות המנועים, אחזור טקסט ועוד נמצא באתר קבוצת העניין אחזור טקסט </w:t>
      </w:r>
      <w:r>
        <w:rPr>
          <w:rFonts w:ascii="Times New Roman" w:hAnsi="Times New Roman" w:cs="David"/>
          <w:sz w:val="24"/>
          <w:rtl/>
        </w:rPr>
        <w:t>–</w:t>
      </w:r>
      <w:r>
        <w:rPr>
          <w:rFonts w:ascii="Times New Roman" w:hAnsi="Times New Roman" w:cs="David" w:hint="cs"/>
          <w:sz w:val="24"/>
          <w:rtl/>
        </w:rPr>
        <w:t xml:space="preserve"> </w:t>
      </w:r>
      <w:r>
        <w:rPr>
          <w:rFonts w:ascii="Times New Roman" w:hAnsi="Times New Roman" w:cs="David"/>
          <w:sz w:val="24"/>
        </w:rPr>
        <w:t>SIGTRS</w:t>
      </w:r>
    </w:p>
    <w:p w:rsidR="00244EAF" w:rsidRDefault="005916D4" w:rsidP="00244EAF">
      <w:pPr>
        <w:pStyle w:val="-"/>
        <w:bidi/>
        <w:rPr>
          <w:rFonts w:cs="David"/>
          <w:sz w:val="24"/>
        </w:rPr>
      </w:pPr>
      <w:hyperlink r:id="rId7" w:history="1">
        <w:r w:rsidR="00673131" w:rsidRPr="00A46B2E">
          <w:rPr>
            <w:rStyle w:val="Hyperlink"/>
            <w:rFonts w:cs="David"/>
            <w:sz w:val="24"/>
          </w:rPr>
          <w:t>http://www.sigtrs.org</w:t>
        </w:r>
      </w:hyperlink>
    </w:p>
    <w:p w:rsidR="00673131" w:rsidRDefault="00673131" w:rsidP="00673131">
      <w:pPr>
        <w:pStyle w:val="-"/>
        <w:bidi/>
        <w:rPr>
          <w:rFonts w:ascii="Times New Roman" w:hAnsi="Times New Roman" w:cs="David"/>
          <w:sz w:val="24"/>
        </w:rPr>
      </w:pPr>
    </w:p>
    <w:p w:rsidR="00244EAF" w:rsidRPr="00244EAF" w:rsidRDefault="00244EAF" w:rsidP="00244EAF">
      <w:pPr>
        <w:pStyle w:val="-"/>
        <w:bidi/>
        <w:rPr>
          <w:rFonts w:ascii="Times New Roman" w:hAnsi="Times New Roman" w:cs="David"/>
          <w:sz w:val="24"/>
        </w:rPr>
      </w:pPr>
    </w:p>
    <w:p w:rsidR="00DB1EC0" w:rsidRPr="009A0C25" w:rsidRDefault="00DB1EC0" w:rsidP="003438C0">
      <w:pPr>
        <w:pStyle w:val="-"/>
        <w:bidi/>
        <w:rPr>
          <w:rFonts w:ascii="QDavid" w:hAnsi="QDavid" w:cs="David"/>
          <w:sz w:val="24"/>
          <w:rtl/>
        </w:rPr>
      </w:pPr>
    </w:p>
    <w:p w:rsidR="00DB1EC0" w:rsidRPr="009A0C25" w:rsidRDefault="00DB1EC0">
      <w:pPr>
        <w:tabs>
          <w:tab w:val="left" w:pos="0"/>
        </w:tabs>
        <w:bidi/>
        <w:ind w:left="0" w:right="0"/>
        <w:jc w:val="center"/>
        <w:rPr>
          <w:rFonts w:cs="David"/>
          <w:sz w:val="24"/>
          <w:rtl/>
        </w:rPr>
      </w:pPr>
      <w:r w:rsidRPr="009A0C25">
        <w:rPr>
          <w:rFonts w:cs="David"/>
          <w:sz w:val="24"/>
          <w:rtl/>
        </w:rPr>
        <w:br w:type="page"/>
      </w: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tl/>
        </w:rPr>
      </w:pPr>
      <w:r>
        <w:rPr>
          <w:rFonts w:cs="David"/>
          <w:szCs w:val="32"/>
          <w:rtl/>
        </w:rPr>
        <w:t>פ</w:t>
      </w:r>
      <w:r>
        <w:rPr>
          <w:rFonts w:cs="David" w:hint="cs"/>
          <w:szCs w:val="32"/>
          <w:rtl/>
        </w:rPr>
        <w:t xml:space="preserve">רטים מזהים </w:t>
      </w: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tbl>
      <w:tblPr>
        <w:bidiVisual/>
        <w:tblW w:w="0" w:type="auto"/>
        <w:jc w:val="center"/>
        <w:tblInd w:w="804" w:type="dxa"/>
        <w:tblLayout w:type="fixed"/>
        <w:tblLook w:val="0000" w:firstRow="0" w:lastRow="0" w:firstColumn="0" w:lastColumn="0" w:noHBand="0" w:noVBand="0"/>
      </w:tblPr>
      <w:tblGrid>
        <w:gridCol w:w="2413"/>
        <w:gridCol w:w="5889"/>
      </w:tblGrid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ם המוצר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70364E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364E" w:rsidRDefault="007036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שם קודם של המוצר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364E" w:rsidRDefault="0070364E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70364E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מספר </w:t>
            </w:r>
            <w:r w:rsidR="00E60481">
              <w:rPr>
                <w:rFonts w:cs="David"/>
                <w:sz w:val="24"/>
                <w:rtl/>
              </w:rPr>
              <w:t>ג</w:t>
            </w:r>
            <w:r w:rsidR="00E60481">
              <w:rPr>
                <w:rFonts w:cs="David" w:hint="cs"/>
                <w:sz w:val="24"/>
                <w:rtl/>
              </w:rPr>
              <w:t xml:space="preserve">רסה נוכחית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ם החברה המפתחת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תובת החברה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ם הנציגות בארץ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תובת הנציגות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ם איש הקשר בארץ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 xml:space="preserve">לפון איש קשר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פ</w:t>
            </w:r>
            <w:r>
              <w:rPr>
                <w:rFonts w:cs="David" w:hint="cs"/>
                <w:sz w:val="24"/>
                <w:rtl/>
              </w:rPr>
              <w:t xml:space="preserve">קס איש קשר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ד</w:t>
            </w:r>
            <w:r>
              <w:rPr>
                <w:rFonts w:cs="David" w:hint="cs"/>
                <w:sz w:val="24"/>
                <w:rtl/>
              </w:rPr>
              <w:t xml:space="preserve">ואר אלקטרוני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תר אינטרנט של המוצר 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C957DA">
        <w:trPr>
          <w:jc w:val="center"/>
        </w:trPr>
        <w:tc>
          <w:tcPr>
            <w:tcW w:w="2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רקע כללי על המוצר והחברה</w:t>
            </w:r>
          </w:p>
        </w:tc>
        <w:tc>
          <w:tcPr>
            <w:tcW w:w="5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jc w:val="center"/>
        <w:rPr>
          <w:sz w:val="24"/>
          <w:rtl/>
        </w:rPr>
      </w:pPr>
      <w:r>
        <w:rPr>
          <w:b/>
          <w:bCs/>
          <w:sz w:val="24"/>
        </w:rPr>
        <w:br w:type="page"/>
      </w:r>
    </w:p>
    <w:p w:rsidR="00DB1EC0" w:rsidRDefault="00DB1EC0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tl/>
        </w:rPr>
      </w:pPr>
      <w:r>
        <w:rPr>
          <w:rFonts w:cs="David"/>
          <w:szCs w:val="32"/>
          <w:rtl/>
        </w:rPr>
        <w:lastRenderedPageBreak/>
        <w:t>ת</w:t>
      </w:r>
      <w:r>
        <w:rPr>
          <w:rFonts w:cs="David" w:hint="cs"/>
          <w:szCs w:val="32"/>
          <w:rtl/>
        </w:rPr>
        <w:t xml:space="preserve">כונות </w:t>
      </w:r>
    </w:p>
    <w:p w:rsidR="00DB1EC0" w:rsidRDefault="00DB1EC0">
      <w:pPr>
        <w:tabs>
          <w:tab w:val="left" w:pos="0"/>
        </w:tabs>
        <w:bidi/>
        <w:ind w:left="0" w:right="0"/>
        <w:jc w:val="center"/>
        <w:rPr>
          <w:sz w:val="24"/>
          <w:rtl/>
        </w:rPr>
      </w:pPr>
    </w:p>
    <w:tbl>
      <w:tblPr>
        <w:bidiVisual/>
        <w:tblW w:w="0" w:type="auto"/>
        <w:jc w:val="center"/>
        <w:tblInd w:w="369" w:type="dxa"/>
        <w:tblLayout w:type="fixed"/>
        <w:tblLook w:val="0000" w:firstRow="0" w:lastRow="0" w:firstColumn="0" w:lastColumn="0" w:noHBand="0" w:noVBand="0"/>
      </w:tblPr>
      <w:tblGrid>
        <w:gridCol w:w="2914"/>
        <w:gridCol w:w="3464"/>
        <w:gridCol w:w="2359"/>
      </w:tblGrid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ריטריון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סבר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תייחסות הספק </w:t>
            </w: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על מסמכי טקסט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כונה בסיסית, בהתייחס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טקסט חופשי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על מידע מפורמט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Pr="00806DE9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יכולת לבצע אחזור על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דות מידע רגילים </w:t>
            </w:r>
            <w:r w:rsidR="00806DE9">
              <w:rPr>
                <w:rFonts w:cs="David" w:hint="cs"/>
                <w:sz w:val="24"/>
                <w:rtl/>
              </w:rPr>
              <w:t>מפורמטים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לשדות מפורמטים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תוך מסמך טקסט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 תאריך, מחבר וכו'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ופרטורים </w:t>
            </w:r>
            <w:proofErr w:type="spellStart"/>
            <w:r>
              <w:rPr>
                <w:rFonts w:cs="David" w:hint="cs"/>
                <w:sz w:val="24"/>
                <w:rtl/>
              </w:rPr>
              <w:t>בולאנים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sz w:val="24"/>
              </w:rPr>
              <w:t>AND</w:t>
            </w:r>
            <w:r w:rsidRPr="00F43E69">
              <w:rPr>
                <w:rFonts w:cs="David"/>
                <w:sz w:val="24"/>
                <w:rtl/>
              </w:rPr>
              <w:t xml:space="preserve">, </w:t>
            </w:r>
            <w:r w:rsidRPr="00F43E69">
              <w:rPr>
                <w:rFonts w:cs="David"/>
                <w:sz w:val="24"/>
              </w:rPr>
              <w:t>NOT</w:t>
            </w:r>
            <w:r w:rsidRPr="00F43E69">
              <w:rPr>
                <w:rFonts w:cs="David"/>
                <w:sz w:val="24"/>
                <w:rtl/>
              </w:rPr>
              <w:t xml:space="preserve">, </w:t>
            </w:r>
            <w:r w:rsidRPr="00F43E69">
              <w:rPr>
                <w:rFonts w:cs="David"/>
                <w:sz w:val="24"/>
              </w:rPr>
              <w:t>OR</w:t>
            </w:r>
            <w:r w:rsidRPr="00F43E69">
              <w:rPr>
                <w:rFonts w:cs="David"/>
                <w:sz w:val="24"/>
                <w:rtl/>
              </w:rPr>
              <w:t xml:space="preserve">, </w:t>
            </w:r>
            <w:r w:rsidR="00F43E69" w:rsidRPr="00F43E69">
              <w:rPr>
                <w:rFonts w:cs="David" w:hint="cs"/>
                <w:sz w:val="24"/>
                <w:rtl/>
              </w:rPr>
              <w:t>&lt;, &gt;, &lt;=, &gt;=,</w:t>
            </w:r>
            <w:r w:rsidRPr="00F43E69">
              <w:rPr>
                <w:rFonts w:cs="David"/>
                <w:sz w:val="24"/>
                <w:rtl/>
              </w:rPr>
              <w:t xml:space="preserve"> ש</w:t>
            </w:r>
            <w:r w:rsidRPr="00F43E69">
              <w:rPr>
                <w:rFonts w:cs="David" w:hint="cs"/>
                <w:sz w:val="24"/>
                <w:rtl/>
              </w:rPr>
              <w:t xml:space="preserve">ימוש  </w:t>
            </w:r>
            <w:r w:rsidRPr="00F43E69">
              <w:rPr>
                <w:rFonts w:cs="David"/>
                <w:sz w:val="24"/>
                <w:rtl/>
              </w:rPr>
              <w:t>ב</w:t>
            </w:r>
            <w:r w:rsidRPr="00F43E69">
              <w:rPr>
                <w:rFonts w:cs="David" w:hint="cs"/>
                <w:sz w:val="24"/>
                <w:rtl/>
              </w:rPr>
              <w:t>- ( ) לביטויים מורכבים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ופרטורים מטריים </w:t>
            </w:r>
            <w:r w:rsidR="00F43E69" w:rsidRPr="00F43E69">
              <w:rPr>
                <w:rFonts w:cs="David" w:hint="cs"/>
                <w:sz w:val="24"/>
                <w:rtl/>
              </w:rPr>
              <w:t>(מטריקה)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"</w:t>
            </w:r>
            <w:r>
              <w:rPr>
                <w:rFonts w:cs="David" w:hint="cs"/>
                <w:sz w:val="24"/>
                <w:rtl/>
              </w:rPr>
              <w:t xml:space="preserve">מילה" </w:t>
            </w:r>
            <w:r>
              <w:rPr>
                <w:sz w:val="24"/>
              </w:rPr>
              <w:t>AND</w:t>
            </w:r>
            <w:r>
              <w:rPr>
                <w:rFonts w:cs="David"/>
                <w:sz w:val="24"/>
                <w:rtl/>
              </w:rPr>
              <w:t xml:space="preserve"> "</w:t>
            </w:r>
            <w:r>
              <w:rPr>
                <w:rFonts w:cs="David" w:hint="cs"/>
                <w:sz w:val="24"/>
                <w:rtl/>
              </w:rPr>
              <w:t xml:space="preserve">מילה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נייה"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>מר</w:t>
            </w:r>
            <w:r w:rsidR="00F43E69">
              <w:rPr>
                <w:rFonts w:cs="David" w:hint="cs"/>
                <w:sz w:val="24"/>
                <w:rtl/>
              </w:rPr>
              <w:t>ח</w:t>
            </w:r>
            <w:r>
              <w:rPr>
                <w:rFonts w:cs="David" w:hint="cs"/>
                <w:sz w:val="24"/>
                <w:rtl/>
              </w:rPr>
              <w:t xml:space="preserve">ק </w:t>
            </w:r>
            <w:r>
              <w:rPr>
                <w:sz w:val="24"/>
              </w:rPr>
              <w:t>X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>מילים</w:t>
            </w:r>
            <w:r w:rsidR="00F43E69">
              <w:rPr>
                <w:rFonts w:cs="David" w:hint="cs"/>
                <w:sz w:val="24"/>
                <w:rtl/>
              </w:rPr>
              <w:t>, באותו משפט, באותה פסקה וכו'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לשפה עברית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כוונה לטיפול מיוחד בשפה </w:t>
            </w:r>
            <w:r>
              <w:rPr>
                <w:rFonts w:cs="David"/>
                <w:sz w:val="24"/>
                <w:rtl/>
              </w:rPr>
              <w:t>ו</w:t>
            </w:r>
            <w:r>
              <w:rPr>
                <w:rFonts w:cs="David" w:hint="cs"/>
                <w:sz w:val="24"/>
                <w:rtl/>
              </w:rPr>
              <w:t xml:space="preserve">לא לאחזור על בסיס ייצוג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אותיות העבריות במאגר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לשפה אנגלית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ל- </w:t>
            </w:r>
            <w:r>
              <w:rPr>
                <w:rFonts w:cs="David"/>
                <w:sz w:val="24"/>
                <w:rtl/>
              </w:rPr>
              <w:t xml:space="preserve">2 </w:t>
            </w:r>
            <w:r>
              <w:rPr>
                <w:rFonts w:cs="David" w:hint="cs"/>
                <w:sz w:val="24"/>
                <w:rtl/>
              </w:rPr>
              <w:t xml:space="preserve">השפות במעורב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אותו מסמך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אחזור לשפות נוספות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נא לפרט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ילון מורפולוגי כחלק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המוצר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כזה ואם כן מהן </w:t>
            </w: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כונותיו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ילוב מילון מורפולוגי </w:t>
            </w:r>
            <w:r>
              <w:rPr>
                <w:rFonts w:cs="David"/>
                <w:sz w:val="24"/>
                <w:rtl/>
              </w:rPr>
              <w:t>ח</w:t>
            </w:r>
            <w:r>
              <w:rPr>
                <w:rFonts w:cs="David" w:hint="cs"/>
                <w:sz w:val="24"/>
                <w:rtl/>
              </w:rPr>
              <w:t xml:space="preserve">יצוני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השילוב אפשרי, אם כן </w:t>
            </w:r>
            <w:r>
              <w:rPr>
                <w:rFonts w:cs="David"/>
                <w:sz w:val="24"/>
                <w:rtl/>
              </w:rPr>
              <w:t>צ</w:t>
            </w:r>
            <w:r>
              <w:rPr>
                <w:rFonts w:cs="David" w:hint="cs"/>
                <w:sz w:val="24"/>
                <w:rtl/>
              </w:rPr>
              <w:t xml:space="preserve">יין איזה מילון (כמו </w:t>
            </w:r>
            <w:r w:rsidR="00F43E69">
              <w:rPr>
                <w:rFonts w:cs="David" w:hint="cs"/>
                <w:sz w:val="24"/>
                <w:rtl/>
              </w:rPr>
              <w:t>מורפיקס של מלינגו</w:t>
            </w:r>
            <w:r>
              <w:rPr>
                <w:rFonts w:cs="David" w:hint="cs"/>
                <w:sz w:val="24"/>
                <w:rtl/>
              </w:rPr>
              <w:t>)</w:t>
            </w:r>
            <w:r w:rsidR="00806DE9">
              <w:rPr>
                <w:rFonts w:cs="David" w:hint="cs"/>
                <w:sz w:val="24"/>
                <w:rtl/>
              </w:rPr>
              <w:t xml:space="preserve"> ואיזה גרסה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בטבלאות תזאורוס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קיימת תשתית לשימוש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טבלאות תזאורוס </w:t>
            </w:r>
            <w:r>
              <w:rPr>
                <w:rFonts w:cs="David"/>
                <w:sz w:val="24"/>
                <w:rtl/>
              </w:rPr>
              <w:t>ח</w:t>
            </w:r>
            <w:r>
              <w:rPr>
                <w:rFonts w:cs="David" w:hint="cs"/>
                <w:sz w:val="24"/>
                <w:rtl/>
              </w:rPr>
              <w:t xml:space="preserve">יצוניות, האם המוצר כולל </w:t>
            </w: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זאורוס משלו, אם כן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איזה תחום ובאיזה שפה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יהול תזאורוס במוצר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מידה ואנו רוצים לייצר את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מילון לבד, האם יש תמיכה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שימוש בטבלה ריקה שתוזן </w:t>
            </w:r>
            <w:r>
              <w:rPr>
                <w:rFonts w:cs="David"/>
                <w:sz w:val="24"/>
                <w:rtl/>
              </w:rPr>
              <w:t>ע</w:t>
            </w:r>
            <w:r>
              <w:rPr>
                <w:rFonts w:cs="David" w:hint="cs"/>
                <w:sz w:val="24"/>
                <w:rtl/>
              </w:rPr>
              <w:t xml:space="preserve">"י המשתמש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550A4E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ניהול תזאורוס היררכי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האם קיימת תשתית במוצר </w:t>
            </w:r>
            <w:r w:rsidR="006B037C">
              <w:rPr>
                <w:rFonts w:cs="David" w:hint="cs"/>
                <w:sz w:val="24"/>
                <w:rtl/>
              </w:rPr>
              <w:t>לתזאורוס</w:t>
            </w:r>
            <w:r>
              <w:rPr>
                <w:rFonts w:cs="David" w:hint="cs"/>
                <w:sz w:val="24"/>
                <w:rtl/>
              </w:rPr>
              <w:t xml:space="preserve"> היררכי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צגת תוצאת החיפוש ע"י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המוצר כולל ממשק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שתמש להצגת תוצאות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>חיפוש</w:t>
            </w:r>
            <w:r w:rsidR="006A5206">
              <w:rPr>
                <w:rFonts w:cs="David" w:hint="cs"/>
                <w:sz w:val="24"/>
                <w:rtl/>
              </w:rPr>
              <w:t xml:space="preserve">, אם כן באיזו שיטה: רק כותרות, תחילת מסמך, משפטיים רלוונטיים לחיפוש וכו' </w:t>
            </w:r>
            <w:r w:rsidR="006A5206">
              <w:rPr>
                <w:rFonts w:cs="David"/>
                <w:sz w:val="24"/>
                <w:rtl/>
              </w:rPr>
              <w:t>–</w:t>
            </w:r>
            <w:r w:rsidR="006A5206">
              <w:rPr>
                <w:rFonts w:cs="David" w:hint="cs"/>
                <w:sz w:val="24"/>
                <w:rtl/>
              </w:rPr>
              <w:t xml:space="preserve"> יש לפרט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צגת שאילתת החיפוש ע"י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המוצר כולל ממשק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שתמש לביצוע שאילתת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חיפוש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דגשת מילים המקיימים 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ת תנאי החיפוש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המוצר כולל תמיכה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הדגשת מילים המקיימות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ת תנאי החיפוש במסמכים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אותרו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יצוע שאילתות על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אילתות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י</w:t>
            </w:r>
            <w:r>
              <w:rPr>
                <w:rFonts w:cs="David" w:hint="cs"/>
                <w:sz w:val="24"/>
                <w:rtl/>
              </w:rPr>
              <w:t xml:space="preserve">צירת סטים של תשובות </w:t>
            </w:r>
            <w:r>
              <w:rPr>
                <w:rFonts w:cs="David"/>
                <w:sz w:val="24"/>
                <w:rtl/>
              </w:rPr>
              <w:t>ו</w:t>
            </w:r>
            <w:r>
              <w:rPr>
                <w:rFonts w:cs="David" w:hint="cs"/>
                <w:sz w:val="24"/>
                <w:rtl/>
              </w:rPr>
              <w:t xml:space="preserve">ביצוע אחזור נוסף עליהם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על מספר מאגרים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מקביל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אפשרי ואם כן האם גם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פורמטים שונים של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מאגרים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8A7FDC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7FDC" w:rsidRDefault="008A7FDC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אחזור על מסמכים מפוצלים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7FDC" w:rsidRDefault="008A7FDC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טיפול במצב מורכב בו כותרות המסמכים נמצאות בבסיס נתונים והמסמכים עצמם במערכת לניהול קבצים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7FDC" w:rsidRDefault="008A7FDC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F43E69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F43E6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אחזור מדויק בלבד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F43E6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קיים בלי הרחבות אוטומטיות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F43E69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פונטי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F43E69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הרחבות </w:t>
            </w:r>
            <w:r w:rsidR="00E60481">
              <w:rPr>
                <w:rFonts w:cs="David"/>
                <w:sz w:val="24"/>
                <w:rtl/>
              </w:rPr>
              <w:t>א</w:t>
            </w:r>
            <w:r w:rsidR="00E60481">
              <w:rPr>
                <w:rFonts w:cs="David" w:hint="cs"/>
                <w:sz w:val="24"/>
                <w:rtl/>
              </w:rPr>
              <w:t xml:space="preserve">חזור לחלקי מילים </w:t>
            </w:r>
            <w:r>
              <w:rPr>
                <w:rFonts w:hint="cs"/>
                <w:sz w:val="24"/>
                <w:rtl/>
              </w:rPr>
              <w:lastRenderedPageBreak/>
              <w:t>(</w:t>
            </w:r>
            <w:r w:rsidR="006B037C">
              <w:rPr>
                <w:sz w:val="24"/>
              </w:rPr>
              <w:t>Wildcard</w:t>
            </w:r>
            <w:r>
              <w:rPr>
                <w:rFonts w:hint="cs"/>
                <w:sz w:val="24"/>
                <w:rtl/>
              </w:rPr>
              <w:t>)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lastRenderedPageBreak/>
              <w:t>ר</w:t>
            </w:r>
            <w:r>
              <w:rPr>
                <w:rFonts w:cs="David" w:hint="cs"/>
                <w:sz w:val="24"/>
                <w:rtl/>
              </w:rPr>
              <w:t>אשיות, סופיות ואמצעיות</w:t>
            </w:r>
            <w:r w:rsidR="00F43E69">
              <w:rPr>
                <w:rFonts w:cs="David" w:hint="cs"/>
                <w:sz w:val="24"/>
                <w:rtl/>
              </w:rPr>
              <w:t xml:space="preserve">  אפשרות </w:t>
            </w:r>
            <w:r w:rsidR="00F43E69">
              <w:rPr>
                <w:rFonts w:cs="David" w:hint="cs"/>
                <w:sz w:val="24"/>
                <w:rtl/>
              </w:rPr>
              <w:lastRenderedPageBreak/>
              <w:t>להחלפת תווים בסימן "*"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lastRenderedPageBreak/>
              <w:t>נ</w:t>
            </w:r>
            <w:r>
              <w:rPr>
                <w:rFonts w:cs="David" w:hint="cs"/>
                <w:sz w:val="24"/>
                <w:rtl/>
              </w:rPr>
              <w:t xml:space="preserve">יהול אינדקסים במוצר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נעשה במוצר עצמו,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מתבסס על בסיסי </w:t>
            </w: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תונים חיצוניים, תיאור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יטת עבודה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יהול הרשאות גישה 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קטעים במאגר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יש תמיכה להרשאות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ונות על קטעים במאגר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ג</w:t>
            </w:r>
            <w:r>
              <w:rPr>
                <w:rFonts w:cs="David" w:hint="cs"/>
                <w:sz w:val="24"/>
                <w:rtl/>
              </w:rPr>
              <w:t xml:space="preserve">יבוי ושחזור במוצר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כולל מנגנון גיבוי </w:t>
            </w:r>
            <w:r>
              <w:rPr>
                <w:rFonts w:cs="David"/>
                <w:sz w:val="24"/>
                <w:rtl/>
              </w:rPr>
              <w:t>ו</w:t>
            </w:r>
            <w:r>
              <w:rPr>
                <w:rFonts w:cs="David" w:hint="cs"/>
                <w:sz w:val="24"/>
                <w:rtl/>
              </w:rPr>
              <w:t xml:space="preserve">שחזור עצמי או שמתבסס </w:t>
            </w:r>
            <w:r>
              <w:rPr>
                <w:rFonts w:cs="David"/>
                <w:sz w:val="24"/>
                <w:rtl/>
              </w:rPr>
              <w:t>ע</w:t>
            </w:r>
            <w:r>
              <w:rPr>
                <w:rFonts w:cs="David" w:hint="cs"/>
                <w:sz w:val="24"/>
                <w:rtl/>
              </w:rPr>
              <w:t xml:space="preserve">ל גיבוי ושחזור חיצוני של </w:t>
            </w: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ל סביבת העבודה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באחזור מסמכי </w:t>
            </w:r>
            <w:r>
              <w:rPr>
                <w:rFonts w:cs="David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 xml:space="preserve">קסט </w:t>
            </w:r>
            <w:r>
              <w:rPr>
                <w:sz w:val="24"/>
              </w:rPr>
              <w:t xml:space="preserve">ASCII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קיים, מגבלות אם יש </w:t>
            </w: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א לציין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31284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תמיכה במסמכי </w:t>
            </w:r>
            <w:r>
              <w:rPr>
                <w:rFonts w:cs="David"/>
                <w:sz w:val="24"/>
              </w:rPr>
              <w:t>UNICODE Text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31284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</w:rPr>
            </w:pPr>
            <w:r>
              <w:rPr>
                <w:rFonts w:cs="David" w:hint="cs"/>
                <w:sz w:val="24"/>
                <w:rtl/>
              </w:rPr>
              <w:t xml:space="preserve">תמיכה במסמכי </w:t>
            </w:r>
            <w:r>
              <w:rPr>
                <w:rFonts w:cs="David" w:hint="cs"/>
                <w:sz w:val="24"/>
              </w:rPr>
              <w:t>XML</w:t>
            </w:r>
            <w:r>
              <w:rPr>
                <w:rFonts w:cs="David" w:hint="cs"/>
                <w:sz w:val="24"/>
                <w:rtl/>
              </w:rPr>
              <w:t xml:space="preserve"> כולל מסמכי אופיס שנשמרו כ- </w:t>
            </w:r>
            <w:r>
              <w:rPr>
                <w:rFonts w:cs="David" w:hint="cs"/>
                <w:sz w:val="24"/>
              </w:rPr>
              <w:t>XML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באחזור מסמכי </w:t>
            </w:r>
            <w:r>
              <w:rPr>
                <w:rFonts w:cs="David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 xml:space="preserve">קסט מסוג  </w:t>
            </w:r>
            <w:r>
              <w:rPr>
                <w:sz w:val="24"/>
              </w:rPr>
              <w:t xml:space="preserve">WORD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התייחס לאיזה גרסאות </w:t>
            </w:r>
            <w:r>
              <w:rPr>
                <w:sz w:val="24"/>
              </w:rPr>
              <w:t>WORD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rFonts w:cs="David" w:hint="cs"/>
                <w:sz w:val="24"/>
                <w:rtl/>
              </w:rPr>
              <w:t xml:space="preserve">הכוונה לאחזור </w:t>
            </w:r>
            <w:r>
              <w:rPr>
                <w:rFonts w:cs="David"/>
                <w:sz w:val="24"/>
                <w:rtl/>
              </w:rPr>
              <w:t>י</w:t>
            </w:r>
            <w:r>
              <w:rPr>
                <w:rFonts w:cs="David" w:hint="cs"/>
                <w:sz w:val="24"/>
                <w:rtl/>
              </w:rPr>
              <w:t xml:space="preserve">שיר ממסמכי </w:t>
            </w:r>
            <w:r>
              <w:rPr>
                <w:sz w:val="24"/>
              </w:rPr>
              <w:t>WORD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ללא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סבתם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31284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אחזור מתוך מסמכי </w:t>
            </w:r>
            <w:r>
              <w:rPr>
                <w:rFonts w:cs="David" w:hint="cs"/>
                <w:sz w:val="24"/>
              </w:rPr>
              <w:t>RTF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באחזור מסמכי </w:t>
            </w:r>
            <w:r>
              <w:rPr>
                <w:rFonts w:cs="David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 xml:space="preserve">קסט מסוג  </w:t>
            </w:r>
            <w:r>
              <w:rPr>
                <w:sz w:val="24"/>
              </w:rPr>
              <w:t xml:space="preserve">HTML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באחזור מסמכי </w:t>
            </w:r>
            <w:r>
              <w:rPr>
                <w:rFonts w:cs="David"/>
                <w:sz w:val="24"/>
                <w:rtl/>
              </w:rPr>
              <w:t>ט</w:t>
            </w:r>
            <w:r>
              <w:rPr>
                <w:rFonts w:cs="David" w:hint="cs"/>
                <w:sz w:val="24"/>
                <w:rtl/>
              </w:rPr>
              <w:t xml:space="preserve">קסט </w:t>
            </w:r>
            <w:r>
              <w:rPr>
                <w:sz w:val="24"/>
              </w:rPr>
              <w:t>HTML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בעברית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וגית וחזותית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קיים, ציין מגבלות לגבי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וגית וחזותית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מתוך מסמכי </w:t>
            </w:r>
            <w:r>
              <w:rPr>
                <w:sz w:val="24"/>
              </w:rPr>
              <w:t xml:space="preserve">Excel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קיים, הכוונה לאחזור </w:t>
            </w:r>
            <w:r>
              <w:rPr>
                <w:rFonts w:cs="David"/>
                <w:sz w:val="24"/>
                <w:rtl/>
              </w:rPr>
              <w:t>י</w:t>
            </w:r>
            <w:r>
              <w:rPr>
                <w:rFonts w:cs="David" w:hint="cs"/>
                <w:sz w:val="24"/>
                <w:rtl/>
              </w:rPr>
              <w:t xml:space="preserve">שיר ממסמכי </w:t>
            </w:r>
            <w:r>
              <w:rPr>
                <w:sz w:val="24"/>
              </w:rPr>
              <w:t xml:space="preserve">Excel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31284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אחזור מתוך מסמכי</w:t>
            </w:r>
          </w:p>
          <w:p w:rsidR="00331284" w:rsidRDefault="00331284" w:rsidP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</w:rPr>
            </w:pPr>
            <w:proofErr w:type="spellStart"/>
            <w:r>
              <w:rPr>
                <w:rFonts w:cs="David"/>
                <w:sz w:val="24"/>
              </w:rPr>
              <w:t>Powerpoint</w:t>
            </w:r>
            <w:proofErr w:type="spellEnd"/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מתוך מסמכי </w:t>
            </w:r>
            <w:r>
              <w:rPr>
                <w:sz w:val="24"/>
              </w:rPr>
              <w:t>PDF</w:t>
            </w:r>
            <w:r>
              <w:rPr>
                <w:rFonts w:cs="David"/>
                <w:sz w:val="24"/>
                <w:rtl/>
              </w:rPr>
              <w:t xml:space="preserve"> 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קיים, ישירות מול </w:t>
            </w: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בצי אקרובט </w:t>
            </w:r>
            <w:r>
              <w:rPr>
                <w:sz w:val="24"/>
              </w:rPr>
              <w:t xml:space="preserve">PDF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מתוך מסמכי </w:t>
            </w:r>
            <w:r>
              <w:rPr>
                <w:sz w:val="24"/>
              </w:rPr>
              <w:t xml:space="preserve">PS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קיים, ישירות מול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סמכי </w:t>
            </w:r>
            <w:r>
              <w:rPr>
                <w:sz w:val="24"/>
              </w:rPr>
              <w:t xml:space="preserve">Post Script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858DF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תרגום פורמטים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המוצר כולל תרגום פורמטים שונים לטקסט נקי, אם כן פרט אילו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לשורשים בשפה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עברית והאנגלית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פשרות להוספת מסמכים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צורה מקוונת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תוך מערכת </w:t>
            </w:r>
            <w:r>
              <w:rPr>
                <w:sz w:val="24"/>
              </w:rPr>
              <w:t>O.L.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rFonts w:cs="David" w:hint="cs"/>
                <w:sz w:val="24"/>
                <w:rtl/>
              </w:rPr>
              <w:t xml:space="preserve">הכוונה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מנגנון המאפשר הוספה </w:t>
            </w:r>
            <w:proofErr w:type="spellStart"/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>יידית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של מסמך וביצוע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</w:t>
            </w:r>
            <w:proofErr w:type="spellStart"/>
            <w:r>
              <w:rPr>
                <w:rFonts w:cs="David" w:hint="cs"/>
                <w:sz w:val="24"/>
                <w:rtl/>
              </w:rPr>
              <w:t>מיידי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למסמך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מסגרת המוצר ולא להפעלת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צווה כל מספר שניות או </w:t>
            </w:r>
            <w:r>
              <w:rPr>
                <w:rFonts w:cs="David"/>
                <w:sz w:val="24"/>
                <w:rtl/>
              </w:rPr>
              <w:t>ד</w:t>
            </w:r>
            <w:r>
              <w:rPr>
                <w:rFonts w:cs="David" w:hint="cs"/>
                <w:sz w:val="24"/>
                <w:rtl/>
              </w:rPr>
              <w:t xml:space="preserve">קות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בטיפול בטבלאות 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וניהול המידע כאשר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וא בטבלאות 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F43E69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דרוג (</w:t>
            </w:r>
            <w:r>
              <w:rPr>
                <w:rFonts w:cs="David"/>
                <w:sz w:val="24"/>
              </w:rPr>
              <w:t>Ranking</w:t>
            </w:r>
            <w:r>
              <w:rPr>
                <w:rFonts w:cs="David" w:hint="cs"/>
                <w:sz w:val="24"/>
                <w:rtl/>
              </w:rPr>
              <w:t>) תשובות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המוצר כולל מנגנון לדירוג רשימת התוצאות, פרט אלו אלגוריתמים קיימים לדירוג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E69" w:rsidRDefault="00F43E69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550A4E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מנגנונים לסיווג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האם המוצר כולל מנגנוני סיווג כמו קטגוריזציה, אשכולות </w:t>
            </w:r>
            <w:r w:rsidR="00331284">
              <w:rPr>
                <w:rFonts w:cs="David" w:hint="cs"/>
                <w:sz w:val="24"/>
                <w:rtl/>
              </w:rPr>
              <w:t xml:space="preserve">דינמיים </w:t>
            </w:r>
            <w:r>
              <w:rPr>
                <w:rFonts w:cs="David" w:hint="cs"/>
                <w:sz w:val="24"/>
                <w:rtl/>
              </w:rPr>
              <w:t>ועוד. נא לפרט</w:t>
            </w:r>
            <w:r w:rsidR="006A5206">
              <w:rPr>
                <w:rFonts w:cs="David" w:hint="cs"/>
                <w:sz w:val="24"/>
                <w:rtl/>
              </w:rPr>
              <w:t xml:space="preserve"> גם בהתייחס לשפה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0A4E" w:rsidRDefault="00550A4E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31284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 w:rsidP="00806DE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אבטחת מידע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8A7FDC" w:rsidP="00806DE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יכולת המוצר לתמוך במנגנוני אבטחה (קבצים או בסיסי נתונים) כך שהמשתמש יקבל את רשימת תוצאות החיפוש בהתבסס על ההרשאות שלו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284" w:rsidRDefault="00331284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F938C0" w:rsidRPr="004A1E22" w:rsidTr="00F938C0">
        <w:trPr>
          <w:jc w:val="center"/>
        </w:trPr>
        <w:tc>
          <w:tcPr>
            <w:tcW w:w="2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38C0" w:rsidRDefault="00F938C0" w:rsidP="00F938C0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lastRenderedPageBreak/>
              <w:t>חילוץ ישויות</w:t>
            </w:r>
          </w:p>
        </w:tc>
        <w:tc>
          <w:tcPr>
            <w:tcW w:w="3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38C0" w:rsidRDefault="00F938C0" w:rsidP="00F938C0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יכולת המוצר לחלץ מידע על ישויות מתוך טקסט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38C0" w:rsidRPr="006A4B33" w:rsidRDefault="00F938C0" w:rsidP="00F938C0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 w:rsidRPr="006A4B33">
              <w:rPr>
                <w:rFonts w:hint="cs"/>
                <w:sz w:val="24"/>
                <w:rtl/>
              </w:rPr>
              <w:t>.</w:t>
            </w:r>
          </w:p>
          <w:p w:rsidR="00F938C0" w:rsidRPr="00F938C0" w:rsidRDefault="00F938C0" w:rsidP="00F938C0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  <w:p w:rsidR="00F938C0" w:rsidRPr="00F938C0" w:rsidRDefault="00F938C0" w:rsidP="00F938C0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806DE9" w:rsidRPr="00F938C0" w:rsidRDefault="00806DE9" w:rsidP="008A7FDC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szCs w:val="32"/>
          <w:rtl/>
        </w:rPr>
      </w:pPr>
    </w:p>
    <w:p w:rsidR="00806DE9" w:rsidRDefault="00806DE9" w:rsidP="00806DE9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szCs w:val="32"/>
          <w:rtl/>
        </w:rPr>
      </w:pPr>
    </w:p>
    <w:p w:rsidR="00806DE9" w:rsidRDefault="00806DE9" w:rsidP="00806DE9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Fonts w:cs="David"/>
          <w:szCs w:val="32"/>
          <w:rtl/>
        </w:rPr>
      </w:pPr>
    </w:p>
    <w:p w:rsidR="008A7FDC" w:rsidRDefault="008A7FDC" w:rsidP="00806DE9">
      <w:pPr>
        <w:pStyle w:val="1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rPr>
          <w:rtl/>
        </w:rPr>
      </w:pPr>
      <w:r>
        <w:rPr>
          <w:rFonts w:cs="David" w:hint="cs"/>
          <w:szCs w:val="32"/>
          <w:rtl/>
        </w:rPr>
        <w:t xml:space="preserve">דרישות פיתוח </w:t>
      </w:r>
    </w:p>
    <w:p w:rsidR="000907B6" w:rsidRDefault="000907B6">
      <w:pPr>
        <w:tabs>
          <w:tab w:val="left" w:pos="0"/>
        </w:tabs>
        <w:bidi/>
        <w:ind w:left="0" w:right="0"/>
        <w:rPr>
          <w:b/>
          <w:bCs/>
          <w:sz w:val="24"/>
          <w:rtl/>
        </w:rPr>
      </w:pPr>
    </w:p>
    <w:tbl>
      <w:tblPr>
        <w:bidiVisual/>
        <w:tblW w:w="0" w:type="auto"/>
        <w:jc w:val="center"/>
        <w:tblInd w:w="440" w:type="dxa"/>
        <w:tblLayout w:type="fixed"/>
        <w:tblLook w:val="0000" w:firstRow="0" w:lastRow="0" w:firstColumn="0" w:lastColumn="0" w:noHBand="0" w:noVBand="0"/>
      </w:tblPr>
      <w:tblGrid>
        <w:gridCol w:w="2878"/>
        <w:gridCol w:w="3402"/>
        <w:gridCol w:w="2386"/>
      </w:tblGrid>
      <w:tr w:rsidR="000907B6">
        <w:trPr>
          <w:jc w:val="center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rFonts w:cs="David"/>
                <w:b/>
                <w:bCs/>
                <w:sz w:val="24"/>
                <w:szCs w:val="28"/>
                <w:rtl/>
              </w:rPr>
            </w:pPr>
          </w:p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ריטריון 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rFonts w:cs="David"/>
                <w:b/>
                <w:bCs/>
                <w:sz w:val="24"/>
                <w:szCs w:val="28"/>
                <w:rtl/>
              </w:rPr>
            </w:pPr>
          </w:p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סבר 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rFonts w:cs="David"/>
                <w:b/>
                <w:bCs/>
                <w:sz w:val="24"/>
                <w:szCs w:val="28"/>
                <w:rtl/>
              </w:rPr>
            </w:pPr>
          </w:p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תייחסות הספק </w:t>
            </w:r>
          </w:p>
        </w:tc>
      </w:tr>
      <w:tr w:rsidR="000907B6">
        <w:trPr>
          <w:jc w:val="center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תמיכה בסביבות פיתוח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יכולת המוצר בתמיכה בסביבות פיתוח שונות </w:t>
            </w:r>
            <w:r>
              <w:rPr>
                <w:rFonts w:cs="David" w:hint="cs"/>
                <w:sz w:val="24"/>
              </w:rPr>
              <w:t>SDK</w:t>
            </w:r>
            <w:r>
              <w:rPr>
                <w:rFonts w:cs="David" w:hint="cs"/>
                <w:sz w:val="24"/>
                <w:rtl/>
              </w:rPr>
              <w:t xml:space="preserve"> ל- </w:t>
            </w:r>
            <w:r>
              <w:rPr>
                <w:rFonts w:cs="David"/>
                <w:sz w:val="24"/>
              </w:rPr>
              <w:t>.Net</w:t>
            </w:r>
            <w:r>
              <w:rPr>
                <w:rFonts w:cs="David" w:hint="cs"/>
                <w:sz w:val="24"/>
                <w:rtl/>
              </w:rPr>
              <w:t xml:space="preserve"> </w:t>
            </w:r>
            <w:r>
              <w:rPr>
                <w:rFonts w:cs="David"/>
                <w:sz w:val="24"/>
              </w:rPr>
              <w:t>Java</w:t>
            </w:r>
            <w:r>
              <w:rPr>
                <w:rFonts w:cs="David" w:hint="cs"/>
                <w:sz w:val="24"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 וכו'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0907B6">
        <w:trPr>
          <w:jc w:val="center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קיום  </w:t>
            </w:r>
            <w:r>
              <w:rPr>
                <w:rFonts w:cs="David"/>
                <w:sz w:val="24"/>
              </w:rPr>
              <w:t>SDK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קיום </w:t>
            </w:r>
            <w:r>
              <w:rPr>
                <w:rFonts w:cs="David" w:hint="cs"/>
                <w:sz w:val="24"/>
              </w:rPr>
              <w:t>SDK</w:t>
            </w:r>
            <w:r>
              <w:rPr>
                <w:rFonts w:cs="David" w:hint="cs"/>
                <w:sz w:val="24"/>
                <w:rtl/>
              </w:rPr>
              <w:t xml:space="preserve"> למגוון צרכים כמו: חיפוש, קלסיפיקציה, תחזוקת אינדקסים, תחזוקה כללית של מנהל המערכת, יכולות חיפוש מורחבות וכו'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7B6" w:rsidRDefault="000907B6" w:rsidP="000907B6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2F7FE6" w:rsidTr="002F7FE6">
        <w:trPr>
          <w:jc w:val="center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FE6" w:rsidRDefault="002F7FE6" w:rsidP="002F7FE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תפיסת פיתוח תהליכי אינדוקס ואחזור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FE6" w:rsidRDefault="002F7FE6" w:rsidP="002F7FE6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קיום רכיבים לביצוע עיבודים שונים בתהליכי </w:t>
            </w:r>
            <w:proofErr w:type="spellStart"/>
            <w:r>
              <w:rPr>
                <w:rFonts w:cs="David" w:hint="cs"/>
                <w:sz w:val="24"/>
                <w:rtl/>
              </w:rPr>
              <w:t>האינדוקס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לדוגמא: ניתוח לשוני, קטגוריזציה, קלסיפיקציה, יצירת אשכולות </w:t>
            </w:r>
            <w:proofErr w:type="spellStart"/>
            <w:r>
              <w:rPr>
                <w:rFonts w:cs="David" w:hint="cs"/>
                <w:sz w:val="24"/>
                <w:rtl/>
              </w:rPr>
              <w:t>וכו</w:t>
            </w:r>
            <w:proofErr w:type="spellEnd"/>
            <w:r>
              <w:rPr>
                <w:rFonts w:cs="David" w:hint="cs"/>
                <w:sz w:val="24"/>
                <w:rtl/>
              </w:rPr>
              <w:t>'.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FE6" w:rsidRDefault="002F7FE6" w:rsidP="002F7FE6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DB1EC0" w:rsidRPr="00806DE9" w:rsidRDefault="00DB1EC0" w:rsidP="00806DE9">
      <w:pPr>
        <w:tabs>
          <w:tab w:val="left" w:pos="0"/>
        </w:tabs>
        <w:bidi/>
        <w:ind w:left="0" w:right="0"/>
        <w:rPr>
          <w:rFonts w:cs="David"/>
          <w:b/>
          <w:bCs/>
          <w:sz w:val="32"/>
          <w:szCs w:val="32"/>
          <w:rtl/>
        </w:rPr>
      </w:pPr>
      <w:r>
        <w:rPr>
          <w:b/>
          <w:bCs/>
          <w:sz w:val="24"/>
        </w:rPr>
        <w:br w:type="page"/>
      </w:r>
      <w:bookmarkStart w:id="1" w:name="OLE_LINK1"/>
      <w:bookmarkStart w:id="2" w:name="OLE_LINK2"/>
      <w:r w:rsidRPr="00806DE9">
        <w:rPr>
          <w:rFonts w:cs="David"/>
          <w:b/>
          <w:bCs/>
          <w:sz w:val="32"/>
          <w:szCs w:val="32"/>
          <w:rtl/>
        </w:rPr>
        <w:lastRenderedPageBreak/>
        <w:t>ט</w:t>
      </w:r>
      <w:r w:rsidRPr="00806DE9">
        <w:rPr>
          <w:rFonts w:cs="David" w:hint="cs"/>
          <w:b/>
          <w:bCs/>
          <w:sz w:val="32"/>
          <w:szCs w:val="32"/>
          <w:rtl/>
        </w:rPr>
        <w:t xml:space="preserve">כנולוגיה </w:t>
      </w:r>
    </w:p>
    <w:bookmarkEnd w:id="1"/>
    <w:bookmarkEnd w:id="2"/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tbl>
      <w:tblPr>
        <w:bidiVisual/>
        <w:tblW w:w="0" w:type="auto"/>
        <w:jc w:val="center"/>
        <w:tblInd w:w="510" w:type="dxa"/>
        <w:tblLayout w:type="fixed"/>
        <w:tblLook w:val="0000" w:firstRow="0" w:lastRow="0" w:firstColumn="0" w:lastColumn="0" w:noHBand="0" w:noVBand="0"/>
      </w:tblPr>
      <w:tblGrid>
        <w:gridCol w:w="3336"/>
        <w:gridCol w:w="3043"/>
        <w:gridCol w:w="2217"/>
      </w:tblGrid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ריטריון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סבר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תייחסות הספק </w:t>
            </w: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בשרת/לקוח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קיימת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בלקוח תחת </w:t>
            </w:r>
            <w:r w:rsidR="00E858DF" w:rsidRPr="00E858DF">
              <w:rPr>
                <w:rFonts w:cs="David" w:hint="cs"/>
                <w:sz w:val="24"/>
                <w:rtl/>
              </w:rPr>
              <w:t xml:space="preserve">חלונות </w:t>
            </w:r>
            <w:r w:rsidR="00E858DF" w:rsidRPr="00E858DF">
              <w:rPr>
                <w:rFonts w:cs="David" w:hint="cs"/>
                <w:sz w:val="24"/>
              </w:rPr>
              <w:t>XP</w:t>
            </w:r>
            <w:r w:rsidR="00E858DF" w:rsidRPr="00E858DF">
              <w:rPr>
                <w:rFonts w:cs="David" w:hint="cs"/>
                <w:sz w:val="24"/>
                <w:rtl/>
              </w:rPr>
              <w:t xml:space="preserve"> </w:t>
            </w:r>
            <w:r w:rsidRPr="00E858DF">
              <w:rPr>
                <w:rFonts w:cs="David"/>
                <w:sz w:val="24"/>
                <w:rtl/>
              </w:rPr>
              <w:t>,</w:t>
            </w:r>
            <w:r w:rsidR="00C957DA">
              <w:rPr>
                <w:rFonts w:cs="David" w:hint="cs"/>
                <w:sz w:val="24"/>
              </w:rPr>
              <w:t>V</w:t>
            </w:r>
            <w:r w:rsidR="00C957DA">
              <w:rPr>
                <w:rFonts w:cs="David"/>
                <w:sz w:val="24"/>
              </w:rPr>
              <w:t>ista</w:t>
            </w:r>
            <w:r w:rsidR="00E858DF" w:rsidRPr="00E858DF">
              <w:rPr>
                <w:rFonts w:cs="David" w:hint="cs"/>
                <w:sz w:val="24"/>
                <w:rtl/>
              </w:rPr>
              <w:t xml:space="preserve"> וכו</w:t>
            </w:r>
            <w:r w:rsidR="00E858DF">
              <w:rPr>
                <w:rFonts w:cs="David" w:hint="cs"/>
                <w:sz w:val="24"/>
                <w:rtl/>
              </w:rPr>
              <w:t>'</w:t>
            </w:r>
            <w:r w:rsidRPr="00E858DF">
              <w:rPr>
                <w:rFonts w:cs="David"/>
                <w:sz w:val="24"/>
                <w:rtl/>
              </w:rPr>
              <w:t xml:space="preserve"> ד</w:t>
            </w:r>
            <w:r w:rsidRPr="00E858DF">
              <w:rPr>
                <w:rFonts w:cs="David" w:hint="cs"/>
                <w:sz w:val="24"/>
                <w:rtl/>
              </w:rPr>
              <w:t>פדפ</w:t>
            </w:r>
            <w:r w:rsidR="006A5206">
              <w:rPr>
                <w:rFonts w:cs="David" w:hint="cs"/>
                <w:sz w:val="24"/>
                <w:rtl/>
              </w:rPr>
              <w:t>נים לסוגיהם</w:t>
            </w:r>
            <w:r>
              <w:rPr>
                <w:rFonts w:cs="David"/>
                <w:sz w:val="24"/>
                <w:rtl/>
              </w:rPr>
              <w:t xml:space="preserve">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תייחס לגרסאות התומכות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סביבות העבודה השונות,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גבי דפדפנים התייחס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גרסאות השונות, אם </w:t>
            </w:r>
            <w:r>
              <w:rPr>
                <w:rFonts w:cs="David"/>
                <w:sz w:val="24"/>
                <w:rtl/>
              </w:rPr>
              <w:t>י</w:t>
            </w:r>
            <w:r>
              <w:rPr>
                <w:rFonts w:cs="David" w:hint="cs"/>
                <w:sz w:val="24"/>
                <w:rtl/>
              </w:rPr>
              <w:t xml:space="preserve">דועות בעיות בנושא - נא </w:t>
            </w:r>
            <w:r>
              <w:rPr>
                <w:rFonts w:cs="David"/>
                <w:sz w:val="24"/>
                <w:rtl/>
              </w:rPr>
              <w:t>צ</w:t>
            </w:r>
            <w:r>
              <w:rPr>
                <w:rFonts w:cs="David" w:hint="cs"/>
                <w:sz w:val="24"/>
                <w:rtl/>
              </w:rPr>
              <w:t xml:space="preserve">יין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בשרתי </w:t>
            </w:r>
            <w:r>
              <w:rPr>
                <w:sz w:val="24"/>
              </w:rPr>
              <w:t>NT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sz w:val="24"/>
              </w:rPr>
              <w:t xml:space="preserve">UNIX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קיימת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לבסיסי נתונים מסוג </w:t>
            </w:r>
            <w:proofErr w:type="spellStart"/>
            <w:r>
              <w:rPr>
                <w:sz w:val="24"/>
              </w:rPr>
              <w:t>SQLServer</w:t>
            </w:r>
            <w:proofErr w:type="spellEnd"/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,  אורקל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קיימת תמיכה למידע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מאוחסן בבסיסי הנתונים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נ"ל, אם קיימת תמיכה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בסיסי נתונים מקומיים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חרים נא ציין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ל- </w:t>
            </w:r>
            <w:r>
              <w:rPr>
                <w:sz w:val="24"/>
              </w:rPr>
              <w:t xml:space="preserve">Exchange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בכל הקשור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אחזור מידע המוטמע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שרתי </w:t>
            </w:r>
            <w:r>
              <w:rPr>
                <w:sz w:val="24"/>
              </w:rPr>
              <w:t xml:space="preserve">Exchange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ל- </w:t>
            </w:r>
            <w:r>
              <w:rPr>
                <w:sz w:val="24"/>
              </w:rPr>
              <w:t xml:space="preserve">Notes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בכל הקשור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אחזור מידע המוטמע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שרתי </w:t>
            </w:r>
            <w:r>
              <w:rPr>
                <w:sz w:val="24"/>
              </w:rPr>
              <w:t xml:space="preserve">Domino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משקים מסוג </w:t>
            </w:r>
            <w:r>
              <w:rPr>
                <w:sz w:val="24"/>
              </w:rPr>
              <w:t>RPC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sz w:val="24"/>
              </w:rPr>
              <w:t>OLE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sz w:val="24"/>
              </w:rPr>
              <w:t>Java</w:t>
            </w:r>
            <w:r>
              <w:rPr>
                <w:rFonts w:cs="David"/>
                <w:sz w:val="24"/>
                <w:rtl/>
              </w:rPr>
              <w:t xml:space="preserve">, </w:t>
            </w:r>
            <w:r>
              <w:rPr>
                <w:sz w:val="24"/>
              </w:rPr>
              <w:t xml:space="preserve">ACTIVEX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צ</w:t>
            </w:r>
            <w:r>
              <w:rPr>
                <w:rFonts w:cs="David" w:hint="cs"/>
                <w:sz w:val="24"/>
                <w:rtl/>
              </w:rPr>
              <w:t xml:space="preserve">יין אילו קיימים ואם </w:t>
            </w: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יימים נוספים נא ציין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858DF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ממשק </w:t>
            </w:r>
            <w:r>
              <w:rPr>
                <w:rFonts w:cs="David" w:hint="cs"/>
                <w:sz w:val="24"/>
              </w:rPr>
              <w:t>API</w:t>
            </w:r>
            <w:r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האם קיים ממשק </w:t>
            </w:r>
            <w:r>
              <w:rPr>
                <w:rFonts w:cs="David" w:hint="cs"/>
                <w:sz w:val="24"/>
              </w:rPr>
              <w:t>API</w:t>
            </w:r>
            <w:r>
              <w:rPr>
                <w:rFonts w:cs="David" w:hint="cs"/>
                <w:sz w:val="24"/>
                <w:rtl/>
              </w:rPr>
              <w:t xml:space="preserve"> המאפשר ביצוע של כל התכונות מתוך תוכנה אחרת חיצונית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8DF" w:rsidRDefault="00E858DF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לשרת אינטרנט </w:t>
            </w:r>
            <w:r>
              <w:rPr>
                <w:sz w:val="24"/>
              </w:rPr>
              <w:t xml:space="preserve">IIS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לשרת אינטרנט של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ורקל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קיים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ישור לבסיס נתונים ב- </w:t>
            </w:r>
            <w:r>
              <w:rPr>
                <w:sz w:val="24"/>
              </w:rPr>
              <w:t xml:space="preserve"> MF</w:t>
            </w:r>
            <w:r>
              <w:rPr>
                <w:rFonts w:cs="David"/>
                <w:sz w:val="24"/>
                <w:rtl/>
              </w:rPr>
              <w:t xml:space="preserve"> כ</w:t>
            </w:r>
            <w:r>
              <w:rPr>
                <w:rFonts w:cs="David" w:hint="cs"/>
                <w:sz w:val="24"/>
                <w:rtl/>
              </w:rPr>
              <w:t xml:space="preserve">אשר אינדקסים </w:t>
            </w: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מצאים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- </w:t>
            </w:r>
            <w:r>
              <w:rPr>
                <w:sz w:val="24"/>
              </w:rPr>
              <w:t>MF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או בשרת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כוונה למצב בו המידע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מיועד לאחזור מאוחסן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בסיס נתונים מרכזי ב- </w:t>
            </w:r>
            <w:r>
              <w:rPr>
                <w:sz w:val="24"/>
              </w:rPr>
              <w:t>M.F.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כדוגמת </w:t>
            </w:r>
            <w:r>
              <w:rPr>
                <w:sz w:val="24"/>
              </w:rPr>
              <w:t>ADABAS</w:t>
            </w:r>
            <w:r>
              <w:rPr>
                <w:rFonts w:cs="David"/>
                <w:sz w:val="24"/>
                <w:rtl/>
              </w:rPr>
              <w:t xml:space="preserve"> ו</w:t>
            </w:r>
            <w:r>
              <w:rPr>
                <w:rFonts w:cs="David" w:hint="cs"/>
                <w:sz w:val="24"/>
                <w:rtl/>
              </w:rPr>
              <w:t xml:space="preserve">האינדקסים לאחזור </w:t>
            </w: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>מצאים בשרת או ב-</w:t>
            </w:r>
            <w:r>
              <w:rPr>
                <w:sz w:val="24"/>
              </w:rPr>
              <w:t xml:space="preserve">M.F. </w:t>
            </w:r>
            <w:r>
              <w:rPr>
                <w:rFonts w:cs="David"/>
                <w:sz w:val="24"/>
                <w:rtl/>
              </w:rPr>
              <w:t xml:space="preserve"> (</w:t>
            </w:r>
            <w:r>
              <w:rPr>
                <w:rFonts w:cs="David" w:hint="cs"/>
                <w:sz w:val="24"/>
                <w:rtl/>
              </w:rPr>
              <w:t xml:space="preserve">נא ציין במה המוצר תומך)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תמיכה בריבוי אינדקסים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מה המספר </w:t>
            </w:r>
            <w:r w:rsidR="006B037C">
              <w:rPr>
                <w:rFonts w:cs="David" w:hint="cs"/>
                <w:sz w:val="24"/>
                <w:rtl/>
              </w:rPr>
              <w:t>המקסימ</w:t>
            </w:r>
            <w:r w:rsidR="00806DE9">
              <w:rPr>
                <w:rFonts w:cs="David" w:hint="cs"/>
                <w:sz w:val="24"/>
                <w:rtl/>
              </w:rPr>
              <w:t>א</w:t>
            </w:r>
            <w:r w:rsidR="006B037C">
              <w:rPr>
                <w:rFonts w:cs="David" w:hint="cs"/>
                <w:sz w:val="24"/>
                <w:rtl/>
              </w:rPr>
              <w:t>ל</w:t>
            </w:r>
            <w:r w:rsidR="006B037C">
              <w:rPr>
                <w:rFonts w:cs="David" w:hint="eastAsia"/>
                <w:sz w:val="24"/>
                <w:rtl/>
              </w:rPr>
              <w:t>י</w:t>
            </w:r>
            <w:r>
              <w:rPr>
                <w:rFonts w:cs="David" w:hint="cs"/>
                <w:sz w:val="24"/>
                <w:rtl/>
              </w:rPr>
              <w:t xml:space="preserve"> של אינדקסים שניתן להקים ולנהל?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אינדוקס ישירות מבסיס הנתונים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מתבצע אינדוקס אוטומטי עם עדכון בסיס הנתונים?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שמירת האינדקס בבסיס הנתונים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יש אפשרות לכלול את האינדקסים בבסיס הנתונים עצמו?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מיכה בבסיס נתונים מעל </w:t>
            </w:r>
            <w:r w:rsidR="00806DE9">
              <w:rPr>
                <w:rFonts w:cs="David" w:hint="cs"/>
                <w:sz w:val="24"/>
                <w:rtl/>
              </w:rPr>
              <w:t>10</w:t>
            </w:r>
            <w:r>
              <w:rPr>
                <w:rFonts w:cs="David"/>
                <w:sz w:val="24"/>
                <w:rtl/>
              </w:rPr>
              <w:t xml:space="preserve"> </w:t>
            </w:r>
            <w:r>
              <w:rPr>
                <w:rFonts w:cs="David" w:hint="cs"/>
                <w:sz w:val="24"/>
                <w:rtl/>
              </w:rPr>
              <w:t xml:space="preserve">מיליון מסמכים 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קיימת 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31021D" w:rsidTr="0031021D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Default="0031021D" w:rsidP="0031021D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יכולת </w:t>
            </w:r>
            <w:r>
              <w:rPr>
                <w:rFonts w:cs="David"/>
                <w:sz w:val="24"/>
              </w:rPr>
              <w:t>Scale Out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Default="0031021D" w:rsidP="0031021D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ניתן לתמוך בנפחי מסמכים / שאילתות גדולים ע"י הפעלת מספר שרתים במקביל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Default="0031021D" w:rsidP="0031021D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 </w:t>
            </w:r>
          </w:p>
        </w:tc>
      </w:tr>
      <w:tr w:rsidR="0031021D" w:rsidRPr="00910934" w:rsidTr="0031021D">
        <w:trPr>
          <w:jc w:val="center"/>
        </w:trPr>
        <w:tc>
          <w:tcPr>
            <w:tcW w:w="3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Default="0031021D" w:rsidP="0031021D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</w:rPr>
            </w:pPr>
            <w:r>
              <w:rPr>
                <w:rFonts w:cs="David" w:hint="cs"/>
                <w:sz w:val="24"/>
                <w:rtl/>
              </w:rPr>
              <w:t xml:space="preserve">ניצול מעבדים מרובי ליבות </w:t>
            </w:r>
            <w:r>
              <w:rPr>
                <w:rFonts w:cs="David"/>
                <w:sz w:val="24"/>
              </w:rPr>
              <w:t>(core)</w:t>
            </w:r>
          </w:p>
        </w:tc>
        <w:tc>
          <w:tcPr>
            <w:tcW w:w="30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Pr="00910934" w:rsidRDefault="0031021D" w:rsidP="0031021D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</w:rPr>
            </w:pPr>
            <w:r>
              <w:rPr>
                <w:rFonts w:cs="David" w:hint="cs"/>
                <w:sz w:val="24"/>
                <w:rtl/>
              </w:rPr>
              <w:t>האם תהליכי המערכת בנויים לריבוי ליבות עיבוד ולריבוי נימים (</w:t>
            </w:r>
            <w:r>
              <w:rPr>
                <w:rFonts w:cs="David"/>
                <w:sz w:val="24"/>
              </w:rPr>
              <w:t>Multithreading</w:t>
            </w:r>
            <w:r>
              <w:rPr>
                <w:rFonts w:cs="David" w:hint="cs"/>
                <w:sz w:val="24"/>
                <w:rtl/>
              </w:rPr>
              <w:t>)</w:t>
            </w:r>
          </w:p>
        </w:tc>
        <w:tc>
          <w:tcPr>
            <w:tcW w:w="2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21D" w:rsidRPr="00910934" w:rsidRDefault="0031021D" w:rsidP="0031021D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 </w:t>
            </w:r>
          </w:p>
        </w:tc>
      </w:tr>
    </w:tbl>
    <w:p w:rsidR="00DB1EC0" w:rsidRPr="0031021D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 w:rsidP="00806DE9">
      <w:pPr>
        <w:tabs>
          <w:tab w:val="left" w:pos="0"/>
        </w:tabs>
        <w:bidi/>
        <w:ind w:left="0" w:right="0"/>
        <w:rPr>
          <w:sz w:val="24"/>
          <w:rtl/>
        </w:rPr>
      </w:pPr>
      <w:r>
        <w:rPr>
          <w:b/>
          <w:bCs/>
          <w:sz w:val="24"/>
        </w:rPr>
        <w:br w:type="page"/>
      </w:r>
      <w:r>
        <w:rPr>
          <w:rFonts w:cs="David"/>
          <w:b/>
          <w:bCs/>
          <w:sz w:val="24"/>
          <w:szCs w:val="32"/>
          <w:rtl/>
        </w:rPr>
        <w:lastRenderedPageBreak/>
        <w:t>ב</w:t>
      </w:r>
      <w:r>
        <w:rPr>
          <w:rFonts w:cs="David" w:hint="cs"/>
          <w:b/>
          <w:bCs/>
          <w:sz w:val="24"/>
          <w:szCs w:val="32"/>
          <w:rtl/>
        </w:rPr>
        <w:t xml:space="preserve">יצועים </w:t>
      </w: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tbl>
      <w:tblPr>
        <w:bidiVisual/>
        <w:tblW w:w="7900" w:type="dxa"/>
        <w:jc w:val="center"/>
        <w:tblInd w:w="1314" w:type="dxa"/>
        <w:tblLayout w:type="fixed"/>
        <w:tblLook w:val="0000" w:firstRow="0" w:lastRow="0" w:firstColumn="0" w:lastColumn="0" w:noHBand="0" w:noVBand="0"/>
      </w:tblPr>
      <w:tblGrid>
        <w:gridCol w:w="2777"/>
        <w:gridCol w:w="3545"/>
        <w:gridCol w:w="1578"/>
      </w:tblGrid>
      <w:tr w:rsidR="00E60481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ריטריון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סבר 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תייחסות הספק </w:t>
            </w:r>
          </w:p>
        </w:tc>
      </w:tr>
      <w:tr w:rsidR="00E60481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ז</w:t>
            </w:r>
            <w:r>
              <w:rPr>
                <w:rFonts w:cs="David" w:hint="cs"/>
                <w:sz w:val="24"/>
                <w:rtl/>
              </w:rPr>
              <w:t xml:space="preserve">מן טעינה של </w:t>
            </w:r>
            <w:r>
              <w:rPr>
                <w:rFonts w:cs="David"/>
                <w:sz w:val="24"/>
                <w:rtl/>
              </w:rPr>
              <w:t>100,000 מ</w:t>
            </w:r>
            <w:r>
              <w:rPr>
                <w:rFonts w:cs="David" w:hint="cs"/>
                <w:sz w:val="24"/>
                <w:rtl/>
              </w:rPr>
              <w:t xml:space="preserve">סמכים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ינדוקס של </w:t>
            </w:r>
            <w:r>
              <w:rPr>
                <w:rFonts w:cs="David"/>
                <w:sz w:val="24"/>
                <w:rtl/>
              </w:rPr>
              <w:t>100,000 ר</w:t>
            </w:r>
            <w:r>
              <w:rPr>
                <w:rFonts w:cs="David" w:hint="cs"/>
                <w:sz w:val="24"/>
                <w:rtl/>
              </w:rPr>
              <w:t xml:space="preserve">שומות חדשות, נא ציין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יחס לשרת סטנדרטי (ציין </w:t>
            </w:r>
            <w:r>
              <w:rPr>
                <w:rFonts w:cs="David"/>
                <w:sz w:val="24"/>
                <w:rtl/>
              </w:rPr>
              <w:t>ח</w:t>
            </w:r>
            <w:r>
              <w:rPr>
                <w:rFonts w:cs="David" w:hint="cs"/>
                <w:sz w:val="24"/>
                <w:rtl/>
              </w:rPr>
              <w:t>וזק השרת</w:t>
            </w:r>
            <w:r w:rsidR="006A5206">
              <w:rPr>
                <w:rFonts w:cs="David" w:hint="cs"/>
                <w:sz w:val="24"/>
                <w:rtl/>
              </w:rPr>
              <w:t xml:space="preserve">, מספר </w:t>
            </w:r>
            <w:r w:rsidR="006A5206">
              <w:rPr>
                <w:rFonts w:cs="David" w:hint="cs"/>
                <w:sz w:val="24"/>
              </w:rPr>
              <w:t>CPU</w:t>
            </w:r>
            <w:r w:rsidR="006A5206">
              <w:rPr>
                <w:rFonts w:cs="David" w:hint="cs"/>
                <w:sz w:val="24"/>
                <w:rtl/>
              </w:rPr>
              <w:t xml:space="preserve"> וכו'</w:t>
            </w:r>
            <w:r>
              <w:rPr>
                <w:rFonts w:cs="David" w:hint="cs"/>
                <w:sz w:val="24"/>
                <w:rtl/>
              </w:rPr>
              <w:t xml:space="preserve">) 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ז</w:t>
            </w:r>
            <w:r>
              <w:rPr>
                <w:rFonts w:cs="David" w:hint="cs"/>
                <w:sz w:val="24"/>
                <w:rtl/>
              </w:rPr>
              <w:t xml:space="preserve">מן טעינה של </w:t>
            </w:r>
            <w:r>
              <w:rPr>
                <w:rFonts w:cs="David"/>
                <w:sz w:val="24"/>
                <w:rtl/>
              </w:rPr>
              <w:t>10,000 מ</w:t>
            </w:r>
            <w:r>
              <w:rPr>
                <w:rFonts w:cs="David" w:hint="cs"/>
                <w:sz w:val="24"/>
                <w:rtl/>
              </w:rPr>
              <w:t xml:space="preserve">סמכים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נ"ל לגבי </w:t>
            </w:r>
            <w:r>
              <w:rPr>
                <w:rFonts w:cs="David"/>
                <w:sz w:val="24"/>
                <w:rtl/>
              </w:rPr>
              <w:t xml:space="preserve">10,000 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ז</w:t>
            </w:r>
            <w:r>
              <w:rPr>
                <w:rFonts w:cs="David" w:hint="cs"/>
                <w:sz w:val="24"/>
                <w:rtl/>
              </w:rPr>
              <w:t xml:space="preserve">מן תגובה לחיפוש ביחס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גודל המאגר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ע</w:t>
            </w:r>
            <w:r>
              <w:rPr>
                <w:rFonts w:cs="David" w:hint="cs"/>
                <w:sz w:val="24"/>
                <w:rtl/>
              </w:rPr>
              <w:t xml:space="preserve">פ"י מבחני ביצועים של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מוצר (נא ציין המבחן) 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פח אינדקס ביחס לגודל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מאגר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זמן נתון ועם גידול המאגר, </w:t>
            </w: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א לצרף נתונים 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B337DC" w:rsidTr="00B337DC">
        <w:trPr>
          <w:jc w:val="center"/>
        </w:trPr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7DC" w:rsidRDefault="00B337DC" w:rsidP="00B337DC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דוגמת ביצועי אינדוקס </w:t>
            </w:r>
          </w:p>
        </w:tc>
        <w:tc>
          <w:tcPr>
            <w:tcW w:w="3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7DC" w:rsidRDefault="00B337DC" w:rsidP="00B337DC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נא צרף דוגמא ספציפית לקליטת </w:t>
            </w:r>
            <w:r>
              <w:rPr>
                <w:rFonts w:cs="David" w:hint="cs"/>
                <w:sz w:val="24"/>
              </w:rPr>
              <w:t>X</w:t>
            </w:r>
            <w:r>
              <w:rPr>
                <w:rFonts w:cs="David" w:hint="cs"/>
                <w:sz w:val="24"/>
                <w:rtl/>
              </w:rPr>
              <w:t xml:space="preserve"> מסמכים בנפח </w:t>
            </w:r>
            <w:r>
              <w:rPr>
                <w:rFonts w:cs="David" w:hint="cs"/>
                <w:sz w:val="24"/>
              </w:rPr>
              <w:t>Y</w:t>
            </w:r>
            <w:r>
              <w:rPr>
                <w:rFonts w:cs="David" w:hint="cs"/>
                <w:sz w:val="24"/>
                <w:rtl/>
              </w:rPr>
              <w:t xml:space="preserve"> בדקות למעבד בגודל נתון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7DC" w:rsidRDefault="00B337DC" w:rsidP="00B337DC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DB1EC0" w:rsidRPr="00B337DC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  <w:r>
        <w:rPr>
          <w:rFonts w:cs="David"/>
          <w:b/>
          <w:bCs/>
          <w:sz w:val="24"/>
          <w:szCs w:val="32"/>
          <w:rtl/>
        </w:rPr>
        <w:t>מ</w:t>
      </w:r>
      <w:r>
        <w:rPr>
          <w:rFonts w:cs="David" w:hint="cs"/>
          <w:b/>
          <w:bCs/>
          <w:sz w:val="24"/>
          <w:szCs w:val="32"/>
          <w:rtl/>
        </w:rPr>
        <w:t xml:space="preserve">ידע על הספק וניסיונו </w:t>
      </w: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tbl>
      <w:tblPr>
        <w:bidiVisual/>
        <w:tblW w:w="0" w:type="auto"/>
        <w:jc w:val="center"/>
        <w:tblInd w:w="778" w:type="dxa"/>
        <w:tblLayout w:type="fixed"/>
        <w:tblLook w:val="0000" w:firstRow="0" w:lastRow="0" w:firstColumn="0" w:lastColumn="0" w:noHBand="0" w:noVBand="0"/>
      </w:tblPr>
      <w:tblGrid>
        <w:gridCol w:w="3068"/>
        <w:gridCol w:w="3185"/>
        <w:gridCol w:w="2075"/>
      </w:tblGrid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ריטריון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סבר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szCs w:val="28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szCs w:val="28"/>
                <w:rtl/>
              </w:rPr>
              <w:t xml:space="preserve">תייחסות הספק </w:t>
            </w: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יסיון בשנים בפיתוח מנוע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חזור טקסט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ספר התקנות בארץ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ספר התקנות בחו"ל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למאגרים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על </w:t>
            </w:r>
            <w:r w:rsidR="00806DE9">
              <w:rPr>
                <w:rFonts w:cs="David" w:hint="cs"/>
                <w:sz w:val="24"/>
                <w:rtl/>
              </w:rPr>
              <w:t>10 מ</w:t>
            </w:r>
            <w:r>
              <w:rPr>
                <w:rFonts w:cs="David" w:hint="cs"/>
                <w:sz w:val="24"/>
                <w:rtl/>
              </w:rPr>
              <w:t xml:space="preserve">יליון מסמכים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מעל  מיליון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סמכים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מעל </w:t>
            </w:r>
            <w:r>
              <w:rPr>
                <w:rFonts w:cs="David"/>
                <w:sz w:val="24"/>
                <w:rtl/>
              </w:rPr>
              <w:t xml:space="preserve">100,000 </w:t>
            </w:r>
            <w:r>
              <w:rPr>
                <w:rFonts w:cs="David" w:hint="cs"/>
                <w:sz w:val="24"/>
                <w:rtl/>
              </w:rPr>
              <w:t xml:space="preserve">מסמכים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בסביבת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ינטרנט/אינטרה-נט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המשלבת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סיס נתונים ארגוני על </w:t>
            </w:r>
            <w:r>
              <w:rPr>
                <w:sz w:val="24"/>
              </w:rPr>
              <w:t xml:space="preserve">PC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 w:rsidP="00B35667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א לציין את סוג בסיס  </w:t>
            </w:r>
            <w:r>
              <w:rPr>
                <w:rFonts w:cs="David"/>
                <w:sz w:val="24"/>
                <w:rtl/>
              </w:rPr>
              <w:t>ה</w:t>
            </w:r>
            <w:r w:rsidR="00B35667">
              <w:rPr>
                <w:rFonts w:cs="David" w:hint="cs"/>
                <w:sz w:val="24"/>
                <w:rtl/>
              </w:rPr>
              <w:t xml:space="preserve">נתונים: </w:t>
            </w:r>
            <w:r>
              <w:rPr>
                <w:rFonts w:cs="David" w:hint="cs"/>
                <w:sz w:val="24"/>
                <w:rtl/>
              </w:rPr>
              <w:t>אורקל</w:t>
            </w:r>
            <w:r w:rsidR="00B35667">
              <w:rPr>
                <w:rFonts w:cs="David" w:hint="cs"/>
                <w:sz w:val="24"/>
                <w:rtl/>
              </w:rPr>
              <w:t xml:space="preserve">, </w:t>
            </w:r>
            <w:r w:rsidR="00B35667">
              <w:rPr>
                <w:rFonts w:cs="David"/>
                <w:sz w:val="24"/>
              </w:rPr>
              <w:t>SQL-Server</w:t>
            </w:r>
            <w:r>
              <w:rPr>
                <w:rFonts w:cs="David" w:hint="cs"/>
                <w:sz w:val="24"/>
                <w:rtl/>
              </w:rPr>
              <w:t xml:space="preserve"> וכו'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המשלבת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סיס נתונים ארגוני על </w:t>
            </w:r>
            <w:r>
              <w:rPr>
                <w:sz w:val="24"/>
              </w:rPr>
              <w:t xml:space="preserve">MF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א לציין את סוג בסיס 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>נת</w:t>
            </w:r>
            <w:r>
              <w:rPr>
                <w:rFonts w:cs="David"/>
                <w:sz w:val="24"/>
                <w:rtl/>
              </w:rPr>
              <w:t>ו</w:t>
            </w:r>
            <w:r>
              <w:rPr>
                <w:rFonts w:cs="David" w:hint="cs"/>
                <w:sz w:val="24"/>
                <w:rtl/>
              </w:rPr>
              <w:t xml:space="preserve">נים: </w:t>
            </w:r>
            <w:proofErr w:type="spellStart"/>
            <w:r>
              <w:rPr>
                <w:rFonts w:cs="David" w:hint="cs"/>
                <w:sz w:val="24"/>
                <w:rtl/>
              </w:rPr>
              <w:t>אדבס</w:t>
            </w:r>
            <w:proofErr w:type="spellEnd"/>
            <w:r w:rsidR="00FF103D">
              <w:rPr>
                <w:rFonts w:cs="David" w:hint="cs"/>
                <w:sz w:val="24"/>
                <w:rtl/>
              </w:rPr>
              <w:t xml:space="preserve">, </w:t>
            </w:r>
            <w:r w:rsidR="00FF103D">
              <w:rPr>
                <w:rFonts w:cs="David" w:hint="cs"/>
                <w:sz w:val="24"/>
              </w:rPr>
              <w:t>DB2</w:t>
            </w:r>
            <w:r>
              <w:rPr>
                <w:rFonts w:cs="David" w:hint="cs"/>
                <w:sz w:val="24"/>
                <w:rtl/>
              </w:rPr>
              <w:t xml:space="preserve"> וכו'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עם </w:t>
            </w:r>
            <w:r>
              <w:rPr>
                <w:sz w:val="24"/>
              </w:rPr>
              <w:t xml:space="preserve">Exchange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כ</w:t>
            </w:r>
            <w:r>
              <w:rPr>
                <w:rFonts w:cs="David" w:hint="cs"/>
                <w:sz w:val="24"/>
                <w:rtl/>
              </w:rPr>
              <w:t xml:space="preserve">מות התקנות עם </w:t>
            </w:r>
            <w:r>
              <w:rPr>
                <w:sz w:val="24"/>
              </w:rPr>
              <w:t xml:space="preserve">Notes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ס</w:t>
            </w:r>
            <w:r>
              <w:rPr>
                <w:rFonts w:cs="David" w:hint="cs"/>
                <w:sz w:val="24"/>
                <w:rtl/>
              </w:rPr>
              <w:t xml:space="preserve">וגי תמיכה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>א לפרט: תמיכה טלפ</w:t>
            </w:r>
            <w:r w:rsidR="00FF103D">
              <w:rPr>
                <w:rFonts w:cs="David" w:hint="cs"/>
                <w:sz w:val="24"/>
                <w:rtl/>
              </w:rPr>
              <w:t>ונית או אחרת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פ</w:t>
            </w:r>
            <w:r>
              <w:rPr>
                <w:rFonts w:cs="David" w:hint="cs"/>
                <w:sz w:val="24"/>
                <w:rtl/>
              </w:rPr>
              <w:t xml:space="preserve">רק זמן בין גרסה לגרסה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חויבות החברה למוצר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אם מוגבלת בזמן, האם </w:t>
            </w: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רכז עיסוק החברה בתחום, </w:t>
            </w:r>
            <w:proofErr w:type="spellStart"/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>וכניות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 לעתיד בהקשר </w:t>
            </w: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מוצר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ר</w:t>
            </w:r>
            <w:r>
              <w:rPr>
                <w:rFonts w:cs="David" w:hint="cs"/>
                <w:sz w:val="24"/>
                <w:rtl/>
              </w:rPr>
              <w:t xml:space="preserve">שימת לקוחות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ע</w:t>
            </w:r>
            <w:r>
              <w:rPr>
                <w:rFonts w:cs="David" w:hint="cs"/>
                <w:sz w:val="24"/>
                <w:rtl/>
              </w:rPr>
              <w:t xml:space="preserve">פ"י הקריטריונים השונים: </w:t>
            </w:r>
          </w:p>
          <w:p w:rsidR="00E60481" w:rsidRPr="00FF103D" w:rsidRDefault="00E60481" w:rsidP="00FF103D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קוחות עם בסיס נתונים </w:t>
            </w:r>
            <w:proofErr w:type="spellStart"/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>דבס</w:t>
            </w:r>
            <w:proofErr w:type="spellEnd"/>
            <w:r w:rsidR="00FF103D">
              <w:rPr>
                <w:rFonts w:cs="David" w:hint="cs"/>
                <w:sz w:val="24"/>
                <w:rtl/>
              </w:rPr>
              <w:t xml:space="preserve">, </w:t>
            </w:r>
            <w:r w:rsidR="00FF103D">
              <w:rPr>
                <w:rFonts w:cs="David" w:hint="cs"/>
                <w:sz w:val="24"/>
              </w:rPr>
              <w:t>DB2</w:t>
            </w:r>
            <w:r w:rsidR="00FF103D">
              <w:rPr>
                <w:rFonts w:cs="David" w:hint="cs"/>
                <w:sz w:val="24"/>
                <w:rtl/>
              </w:rPr>
              <w:t xml:space="preserve"> אחר</w:t>
            </w:r>
          </w:p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ל</w:t>
            </w:r>
            <w:r>
              <w:rPr>
                <w:rFonts w:cs="David" w:hint="cs"/>
                <w:sz w:val="24"/>
                <w:rtl/>
              </w:rPr>
              <w:t xml:space="preserve">קוחות עם בסיס נתונים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ורקל </w:t>
            </w:r>
            <w:r w:rsidR="00FF103D">
              <w:rPr>
                <w:rFonts w:cs="David" w:hint="cs"/>
                <w:sz w:val="24"/>
                <w:rtl/>
              </w:rPr>
              <w:t xml:space="preserve">, </w:t>
            </w:r>
            <w:r w:rsidR="00FF103D">
              <w:rPr>
                <w:rFonts w:cs="David" w:hint="cs"/>
                <w:sz w:val="24"/>
              </w:rPr>
              <w:t>SQL-SERVER</w:t>
            </w:r>
            <w:r w:rsidR="00FF103D">
              <w:rPr>
                <w:rFonts w:cs="David" w:hint="cs"/>
                <w:sz w:val="24"/>
                <w:rtl/>
              </w:rPr>
              <w:t xml:space="preserve"> </w:t>
            </w:r>
            <w:proofErr w:type="spellStart"/>
            <w:r>
              <w:rPr>
                <w:rFonts w:cs="David" w:hint="cs"/>
                <w:sz w:val="24"/>
                <w:rtl/>
              </w:rPr>
              <w:t>וכו</w:t>
            </w:r>
            <w:proofErr w:type="spellEnd"/>
            <w:r>
              <w:rPr>
                <w:rFonts w:cs="David" w:hint="cs"/>
                <w:sz w:val="24"/>
                <w:rtl/>
              </w:rPr>
              <w:t xml:space="preserve">'.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lastRenderedPageBreak/>
              <w:t>מ</w:t>
            </w:r>
            <w:r>
              <w:rPr>
                <w:rFonts w:cs="David" w:hint="cs"/>
                <w:sz w:val="24"/>
                <w:rtl/>
              </w:rPr>
              <w:t xml:space="preserve">ספר שנים שהמוצר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נוכחי מותקן אצל לקוחות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DE9" w:rsidRDefault="00806DE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  <w:p w:rsidR="00E60481" w:rsidRDefault="00E60481" w:rsidP="00806DE9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שתתפות במכרזים או </w:t>
            </w:r>
            <w:r>
              <w:rPr>
                <w:rFonts w:cs="David"/>
                <w:sz w:val="24"/>
                <w:rtl/>
              </w:rPr>
              <w:t>ב</w:t>
            </w:r>
            <w:r>
              <w:rPr>
                <w:rFonts w:cs="David" w:hint="cs"/>
                <w:sz w:val="24"/>
                <w:rtl/>
              </w:rPr>
              <w:t xml:space="preserve">חירות קודמות </w:t>
            </w:r>
          </w:p>
        </w:tc>
        <w:tc>
          <w:tcPr>
            <w:tcW w:w="31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DE9" w:rsidRDefault="00806DE9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  <w:p w:rsidR="00E60481" w:rsidRDefault="00E60481" w:rsidP="00806DE9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ם המוצר השתתף במכרזים </w:t>
            </w:r>
            <w:r>
              <w:rPr>
                <w:rFonts w:cs="David"/>
                <w:sz w:val="24"/>
                <w:rtl/>
              </w:rPr>
              <w:t>א</w:t>
            </w:r>
            <w:r>
              <w:rPr>
                <w:rFonts w:cs="David" w:hint="cs"/>
                <w:sz w:val="24"/>
                <w:rtl/>
              </w:rPr>
              <w:t xml:space="preserve">ו בחירה אחרת ונבחר, נא </w:t>
            </w:r>
            <w:r>
              <w:rPr>
                <w:rFonts w:cs="David"/>
                <w:sz w:val="24"/>
                <w:rtl/>
              </w:rPr>
              <w:t>צ</w:t>
            </w:r>
            <w:r>
              <w:rPr>
                <w:rFonts w:cs="David" w:hint="cs"/>
                <w:sz w:val="24"/>
                <w:rtl/>
              </w:rPr>
              <w:t xml:space="preserve">יין את הגורם הבוחר, שנת </w:t>
            </w:r>
            <w:r>
              <w:rPr>
                <w:rFonts w:cs="David"/>
                <w:sz w:val="24"/>
                <w:rtl/>
              </w:rPr>
              <w:t>ה</w:t>
            </w:r>
            <w:r>
              <w:rPr>
                <w:rFonts w:cs="David" w:hint="cs"/>
                <w:sz w:val="24"/>
                <w:rtl/>
              </w:rPr>
              <w:t xml:space="preserve">בחירה ואת המוצרים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מולם עמד לתחרות </w:t>
            </w:r>
          </w:p>
        </w:tc>
        <w:tc>
          <w:tcPr>
            <w:tcW w:w="2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 w:rsidP="00C83928">
      <w:pPr>
        <w:tabs>
          <w:tab w:val="left" w:pos="0"/>
        </w:tabs>
        <w:bidi/>
        <w:ind w:left="0" w:right="0"/>
        <w:rPr>
          <w:sz w:val="24"/>
          <w:rtl/>
        </w:rPr>
      </w:pPr>
      <w:r>
        <w:rPr>
          <w:rFonts w:cs="David"/>
          <w:b/>
          <w:bCs/>
          <w:sz w:val="24"/>
          <w:szCs w:val="28"/>
          <w:rtl/>
        </w:rPr>
        <w:t>מ</w:t>
      </w:r>
      <w:r>
        <w:rPr>
          <w:rFonts w:cs="David" w:hint="cs"/>
          <w:b/>
          <w:bCs/>
          <w:sz w:val="24"/>
          <w:szCs w:val="28"/>
          <w:rtl/>
        </w:rPr>
        <w:t xml:space="preserve">חיר </w:t>
      </w: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tbl>
      <w:tblPr>
        <w:bidiVisual/>
        <w:tblW w:w="0" w:type="auto"/>
        <w:jc w:val="center"/>
        <w:tblInd w:w="865" w:type="dxa"/>
        <w:tblLayout w:type="fixed"/>
        <w:tblLook w:val="0000" w:firstRow="0" w:lastRow="0" w:firstColumn="0" w:lastColumn="0" w:noHBand="0" w:noVBand="0"/>
      </w:tblPr>
      <w:tblGrid>
        <w:gridCol w:w="3097"/>
        <w:gridCol w:w="3113"/>
        <w:gridCol w:w="2031"/>
      </w:tblGrid>
      <w:tr w:rsidR="00E60481">
        <w:trPr>
          <w:jc w:val="center"/>
        </w:trPr>
        <w:tc>
          <w:tcPr>
            <w:tcW w:w="3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rtl/>
              </w:rPr>
              <w:t>ק</w:t>
            </w:r>
            <w:r>
              <w:rPr>
                <w:rFonts w:cs="David" w:hint="cs"/>
                <w:b/>
                <w:bCs/>
                <w:sz w:val="24"/>
                <w:rtl/>
              </w:rPr>
              <w:t xml:space="preserve">ריטריון 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rtl/>
              </w:rPr>
              <w:t xml:space="preserve">סבר </w:t>
            </w:r>
          </w:p>
        </w:tc>
        <w:tc>
          <w:tcPr>
            <w:tcW w:w="2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jc w:val="center"/>
              <w:rPr>
                <w:sz w:val="24"/>
                <w:rtl/>
              </w:rPr>
            </w:pPr>
            <w:r>
              <w:rPr>
                <w:rFonts w:cs="David"/>
                <w:b/>
                <w:bCs/>
                <w:sz w:val="24"/>
                <w:rtl/>
              </w:rPr>
              <w:t>ה</w:t>
            </w:r>
            <w:r>
              <w:rPr>
                <w:rFonts w:cs="David" w:hint="cs"/>
                <w:b/>
                <w:bCs/>
                <w:sz w:val="24"/>
                <w:rtl/>
              </w:rPr>
              <w:t xml:space="preserve">תייחסות הספק </w:t>
            </w:r>
          </w:p>
        </w:tc>
      </w:tr>
      <w:tr w:rsidR="00C957DA" w:rsidTr="00C957DA">
        <w:trPr>
          <w:jc w:val="center"/>
        </w:trPr>
        <w:tc>
          <w:tcPr>
            <w:tcW w:w="3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 w:rsidP="00C957DA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 w:rsidP="00C957DA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</w:p>
        </w:tc>
        <w:tc>
          <w:tcPr>
            <w:tcW w:w="2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 w:rsidP="00C957DA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 xml:space="preserve">חיר המוצר 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נ</w:t>
            </w:r>
            <w:r>
              <w:rPr>
                <w:rFonts w:cs="David" w:hint="cs"/>
                <w:sz w:val="24"/>
                <w:rtl/>
              </w:rPr>
              <w:t xml:space="preserve">א להתייחס לגרסאות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ונות של המוצר (אם </w:t>
            </w:r>
            <w:r>
              <w:rPr>
                <w:rFonts w:cs="David"/>
                <w:sz w:val="24"/>
                <w:rtl/>
              </w:rPr>
              <w:t>ק</w:t>
            </w:r>
            <w:r>
              <w:rPr>
                <w:rFonts w:cs="David" w:hint="cs"/>
                <w:sz w:val="24"/>
                <w:rtl/>
              </w:rPr>
              <w:t xml:space="preserve">יימות) בהתייחס למספר </w:t>
            </w:r>
            <w:r>
              <w:rPr>
                <w:rFonts w:cs="David"/>
                <w:sz w:val="24"/>
                <w:rtl/>
              </w:rPr>
              <w:t>ש</w:t>
            </w:r>
            <w:r>
              <w:rPr>
                <w:rFonts w:cs="David" w:hint="cs"/>
                <w:sz w:val="24"/>
                <w:rtl/>
              </w:rPr>
              <w:t xml:space="preserve">רתים, לאתר, שיטות </w:t>
            </w:r>
            <w:r>
              <w:rPr>
                <w:rFonts w:cs="David"/>
                <w:sz w:val="24"/>
                <w:rtl/>
              </w:rPr>
              <w:t>ר</w:t>
            </w:r>
            <w:r>
              <w:rPr>
                <w:rFonts w:cs="David" w:hint="cs"/>
                <w:sz w:val="24"/>
                <w:rtl/>
              </w:rPr>
              <w:t xml:space="preserve">ישוי שונות </w:t>
            </w:r>
          </w:p>
          <w:p w:rsidR="00C957DA" w:rsidRDefault="00C957DA" w:rsidP="00C957DA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  <w:tc>
          <w:tcPr>
            <w:tcW w:w="2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C957DA">
        <w:trPr>
          <w:jc w:val="center"/>
        </w:trPr>
        <w:tc>
          <w:tcPr>
            <w:tcW w:w="3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אחריות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>
            <w:pPr>
              <w:tabs>
                <w:tab w:val="left" w:pos="0"/>
              </w:tabs>
              <w:bidi/>
              <w:ind w:left="0" w:right="0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כולל משך זמן האחריות, ניתן לציין מחיר אפס</w:t>
            </w:r>
          </w:p>
        </w:tc>
        <w:tc>
          <w:tcPr>
            <w:tcW w:w="2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57DA" w:rsidRDefault="00C957DA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  <w:tr w:rsidR="00E60481">
        <w:trPr>
          <w:jc w:val="center"/>
        </w:trPr>
        <w:tc>
          <w:tcPr>
            <w:tcW w:w="3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/>
                <w:sz w:val="24"/>
                <w:rtl/>
              </w:rPr>
              <w:t>מ</w:t>
            </w:r>
            <w:r>
              <w:rPr>
                <w:rFonts w:cs="David" w:hint="cs"/>
                <w:sz w:val="24"/>
                <w:rtl/>
              </w:rPr>
              <w:t>חיר אחזקה</w:t>
            </w:r>
            <w:r w:rsidR="00C957DA">
              <w:rPr>
                <w:rFonts w:cs="David" w:hint="cs"/>
                <w:sz w:val="24"/>
                <w:rtl/>
              </w:rPr>
              <w:t xml:space="preserve"> ותמיכה</w:t>
            </w:r>
            <w:r>
              <w:rPr>
                <w:rFonts w:cs="David" w:hint="cs"/>
                <w:sz w:val="24"/>
                <w:rtl/>
              </w:rPr>
              <w:t xml:space="preserve"> לשנה לאחר </w:t>
            </w:r>
            <w:r>
              <w:rPr>
                <w:rFonts w:cs="David"/>
                <w:sz w:val="24"/>
                <w:rtl/>
              </w:rPr>
              <w:t>ת</w:t>
            </w:r>
            <w:r>
              <w:rPr>
                <w:rFonts w:cs="David" w:hint="cs"/>
                <w:sz w:val="24"/>
                <w:rtl/>
              </w:rPr>
              <w:t xml:space="preserve">קופת האחריות 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C957DA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נא לציין את העלות</w:t>
            </w:r>
            <w:r w:rsidR="00E60481">
              <w:rPr>
                <w:rFonts w:cs="David" w:hint="cs"/>
                <w:sz w:val="24"/>
                <w:rtl/>
              </w:rPr>
              <w:t xml:space="preserve"> </w:t>
            </w:r>
          </w:p>
        </w:tc>
        <w:tc>
          <w:tcPr>
            <w:tcW w:w="2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481" w:rsidRDefault="00E60481">
            <w:pPr>
              <w:tabs>
                <w:tab w:val="left" w:pos="0"/>
              </w:tabs>
              <w:bidi/>
              <w:ind w:left="0" w:right="0"/>
              <w:rPr>
                <w:sz w:val="24"/>
                <w:rtl/>
              </w:rPr>
            </w:pPr>
          </w:p>
        </w:tc>
      </w:tr>
    </w:tbl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p w:rsidR="00DB1EC0" w:rsidRDefault="00DB1EC0">
      <w:pPr>
        <w:tabs>
          <w:tab w:val="left" w:pos="0"/>
        </w:tabs>
        <w:bidi/>
        <w:ind w:left="0" w:right="0"/>
        <w:rPr>
          <w:sz w:val="24"/>
          <w:rtl/>
        </w:rPr>
      </w:pPr>
    </w:p>
    <w:sectPr w:rsidR="00DB1EC0">
      <w:pgSz w:w="11906" w:h="16838"/>
      <w:pgMar w:top="1440" w:right="1454" w:bottom="1440" w:left="1454" w:header="720" w:footer="720" w:gutter="0"/>
      <w:cols w:space="720"/>
      <w:noEndnote/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481"/>
    <w:rsid w:val="00042280"/>
    <w:rsid w:val="00052173"/>
    <w:rsid w:val="00080422"/>
    <w:rsid w:val="000907B6"/>
    <w:rsid w:val="000A271E"/>
    <w:rsid w:val="000E1368"/>
    <w:rsid w:val="000E5ADF"/>
    <w:rsid w:val="00244EAF"/>
    <w:rsid w:val="002F7FE6"/>
    <w:rsid w:val="0031021D"/>
    <w:rsid w:val="0032693B"/>
    <w:rsid w:val="00331284"/>
    <w:rsid w:val="00336FAF"/>
    <w:rsid w:val="003438C0"/>
    <w:rsid w:val="00406103"/>
    <w:rsid w:val="00410A75"/>
    <w:rsid w:val="0049670B"/>
    <w:rsid w:val="00542474"/>
    <w:rsid w:val="00550A4E"/>
    <w:rsid w:val="005916D4"/>
    <w:rsid w:val="00673131"/>
    <w:rsid w:val="0067385F"/>
    <w:rsid w:val="00693D91"/>
    <w:rsid w:val="006A5206"/>
    <w:rsid w:val="006B037C"/>
    <w:rsid w:val="0070364E"/>
    <w:rsid w:val="008053CB"/>
    <w:rsid w:val="00806DE9"/>
    <w:rsid w:val="008A7FDC"/>
    <w:rsid w:val="009568CC"/>
    <w:rsid w:val="009A0C25"/>
    <w:rsid w:val="00A6603A"/>
    <w:rsid w:val="00B03DE4"/>
    <w:rsid w:val="00B337DC"/>
    <w:rsid w:val="00B35667"/>
    <w:rsid w:val="00C575B6"/>
    <w:rsid w:val="00C83928"/>
    <w:rsid w:val="00C957DA"/>
    <w:rsid w:val="00DB1EC0"/>
    <w:rsid w:val="00E3768D"/>
    <w:rsid w:val="00E60481"/>
    <w:rsid w:val="00E858DF"/>
    <w:rsid w:val="00EC6176"/>
    <w:rsid w:val="00F41FBD"/>
    <w:rsid w:val="00F43E69"/>
    <w:rsid w:val="00F938C0"/>
    <w:rsid w:val="00FF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ind w:left="8518" w:right="8518"/>
    </w:pPr>
    <w:rPr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">
    <w:name w:val="1-כותרת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8"/>
      <w:szCs w:val="36"/>
      <w:lang w:eastAsia="he-IL"/>
    </w:rPr>
  </w:style>
  <w:style w:type="paragraph" w:customStyle="1" w:styleId="2-">
    <w:name w:val="2-כותרת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4"/>
      <w:szCs w:val="30"/>
      <w:lang w:eastAsia="he-IL"/>
    </w:rPr>
  </w:style>
  <w:style w:type="paragraph" w:customStyle="1" w:styleId="-">
    <w:name w:val="רגיל-דוד"/>
    <w:pPr>
      <w:widowControl w:val="0"/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character" w:styleId="Hyperlink">
    <w:name w:val="Hyperlink"/>
    <w:basedOn w:val="a0"/>
    <w:rsid w:val="00DB1EC0"/>
    <w:rPr>
      <w:color w:val="0000FF"/>
      <w:u w:val="single"/>
    </w:rPr>
  </w:style>
  <w:style w:type="character" w:styleId="FollowedHyperlink">
    <w:name w:val="FollowedHyperlink"/>
    <w:basedOn w:val="a0"/>
    <w:rsid w:val="00336FAF"/>
    <w:rPr>
      <w:color w:val="800080"/>
      <w:u w:val="single"/>
    </w:rPr>
  </w:style>
  <w:style w:type="paragraph" w:styleId="a3">
    <w:name w:val="Balloon Text"/>
    <w:basedOn w:val="a"/>
    <w:link w:val="a4"/>
    <w:rsid w:val="00042280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04228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ind w:left="8518" w:right="8518"/>
    </w:pPr>
    <w:rPr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">
    <w:name w:val="1-כותרת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8"/>
      <w:szCs w:val="36"/>
      <w:lang w:eastAsia="he-IL"/>
    </w:rPr>
  </w:style>
  <w:style w:type="paragraph" w:customStyle="1" w:styleId="2-">
    <w:name w:val="2-כותרת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4"/>
      <w:szCs w:val="30"/>
      <w:lang w:eastAsia="he-IL"/>
    </w:rPr>
  </w:style>
  <w:style w:type="paragraph" w:customStyle="1" w:styleId="-">
    <w:name w:val="רגיל-דוד"/>
    <w:pPr>
      <w:widowControl w:val="0"/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character" w:styleId="Hyperlink">
    <w:name w:val="Hyperlink"/>
    <w:basedOn w:val="a0"/>
    <w:rsid w:val="00DB1EC0"/>
    <w:rPr>
      <w:color w:val="0000FF"/>
      <w:u w:val="single"/>
    </w:rPr>
  </w:style>
  <w:style w:type="character" w:styleId="FollowedHyperlink">
    <w:name w:val="FollowedHyperlink"/>
    <w:basedOn w:val="a0"/>
    <w:rsid w:val="00336FAF"/>
    <w:rPr>
      <w:color w:val="800080"/>
      <w:u w:val="single"/>
    </w:rPr>
  </w:style>
  <w:style w:type="paragraph" w:styleId="a3">
    <w:name w:val="Balloon Text"/>
    <w:basedOn w:val="a"/>
    <w:link w:val="a4"/>
    <w:rsid w:val="00042280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04228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igtrs.or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igtrs.org/a342927-%D7%9E%D7%A0%D7%95%D7%A2%D7%99-%D7%90%D7%97%D7%96%D7%95%D7%A8-%D7%98%D7%A7%D7%A1%D7%98-%D7%91%D7%A2%D7%91%D7%A8%D7%99%D7%AA-%D7%A8%D7%A9%D7%99%D7%9E%D7%AA-%D7%A1%D7%A4%D7%A7%D7%99%D7%9D-%D7%9E%D7%95%D7%A6%D7%A8%D7%99%D7%9D-%D7%92%D7%A8%D7%A1%D7%AA-%D7%9E%D7%90%D7%99-2015" TargetMode="External"/><Relationship Id="rId5" Type="http://schemas.openxmlformats.org/officeDocument/2006/relationships/hyperlink" Target="http://www.global-report.com/dror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1656</Words>
  <Characters>8280</Characters>
  <Application>Microsoft Office Word</Application>
  <DocSecurity>0</DocSecurity>
  <Lines>69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טבלה למיון כלי איחזור טקסט לספיר</vt:lpstr>
    </vt:vector>
  </TitlesOfParts>
  <Company>idea</Company>
  <LinksUpToDate>false</LinksUpToDate>
  <CharactersWithSpaces>9917</CharactersWithSpaces>
  <SharedDoc>false</SharedDoc>
  <HLinks>
    <vt:vector size="30" baseType="variant">
      <vt:variant>
        <vt:i4>4063286</vt:i4>
      </vt:variant>
      <vt:variant>
        <vt:i4>12</vt:i4>
      </vt:variant>
      <vt:variant>
        <vt:i4>0</vt:i4>
      </vt:variant>
      <vt:variant>
        <vt:i4>5</vt:i4>
      </vt:variant>
      <vt:variant>
        <vt:lpwstr>http://www.sigtrs.org/</vt:lpwstr>
      </vt:variant>
      <vt:variant>
        <vt:lpwstr/>
      </vt:variant>
      <vt:variant>
        <vt:i4>1572865</vt:i4>
      </vt:variant>
      <vt:variant>
        <vt:i4>9</vt:i4>
      </vt:variant>
      <vt:variant>
        <vt:i4>0</vt:i4>
      </vt:variant>
      <vt:variant>
        <vt:i4>5</vt:i4>
      </vt:variant>
      <vt:variant>
        <vt:lpwstr>http://www.global-report.net/a.php?c=drori&amp;a=57&amp;rc=drori</vt:lpwstr>
      </vt:variant>
      <vt:variant>
        <vt:lpwstr/>
      </vt:variant>
      <vt:variant>
        <vt:i4>5308498</vt:i4>
      </vt:variant>
      <vt:variant>
        <vt:i4>6</vt:i4>
      </vt:variant>
      <vt:variant>
        <vt:i4>0</vt:i4>
      </vt:variant>
      <vt:variant>
        <vt:i4>5</vt:i4>
      </vt:variant>
      <vt:variant>
        <vt:lpwstr>http://www.sigtrs.org/a.php?c=sigtrs&amp;a=287&amp;rc=sigtrs</vt:lpwstr>
      </vt:variant>
      <vt:variant>
        <vt:lpwstr/>
      </vt:variant>
      <vt:variant>
        <vt:i4>5308498</vt:i4>
      </vt:variant>
      <vt:variant>
        <vt:i4>3</vt:i4>
      </vt:variant>
      <vt:variant>
        <vt:i4>0</vt:i4>
      </vt:variant>
      <vt:variant>
        <vt:i4>5</vt:i4>
      </vt:variant>
      <vt:variant>
        <vt:lpwstr>http://www.sigtrs.org/a.php?c=sigtrs&amp;a=287&amp;rc=sigtrs</vt:lpwstr>
      </vt:variant>
      <vt:variant>
        <vt:lpwstr/>
      </vt:variant>
      <vt:variant>
        <vt:i4>8192044</vt:i4>
      </vt:variant>
      <vt:variant>
        <vt:i4>0</vt:i4>
      </vt:variant>
      <vt:variant>
        <vt:i4>0</vt:i4>
      </vt:variant>
      <vt:variant>
        <vt:i4>5</vt:i4>
      </vt:variant>
      <vt:variant>
        <vt:lpwstr>http://www.global-report.com/drori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טבלה למיון כלי איחזור טקסט לספיר</dc:title>
  <dc:creator>tomerg</dc:creator>
  <cp:lastModifiedBy>Offer Drori</cp:lastModifiedBy>
  <cp:revision>4</cp:revision>
  <cp:lastPrinted>2015-05-05T15:34:00Z</cp:lastPrinted>
  <dcterms:created xsi:type="dcterms:W3CDTF">2015-06-14T11:17:00Z</dcterms:created>
  <dcterms:modified xsi:type="dcterms:W3CDTF">2015-06-14T11:22:00Z</dcterms:modified>
</cp:coreProperties>
</file>